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0" w:firstLineChars="0"/>
        <w:rPr>
          <w:rFonts w:hint="eastAsia"/>
        </w:rPr>
      </w:pPr>
      <w:bookmarkStart w:id="0" w:name="_Toc108198270"/>
      <w:bookmarkStart w:id="3" w:name="_GoBack"/>
      <w:bookmarkEnd w:id="3"/>
    </w:p>
    <w:p>
      <w:pPr>
        <w:snapToGrid w:val="0"/>
        <w:spacing w:line="540" w:lineRule="exact"/>
        <w:ind w:firstLine="0" w:firstLineChars="0"/>
        <w:jc w:val="center"/>
        <w:rPr>
          <w:rFonts w:eastAsia="方正大标宋简体"/>
          <w:sz w:val="44"/>
          <w:szCs w:val="40"/>
        </w:rPr>
      </w:pPr>
      <w:r>
        <w:rPr>
          <w:rFonts w:eastAsia="方正大标宋简体"/>
          <w:sz w:val="44"/>
          <w:szCs w:val="40"/>
        </w:rPr>
        <w:t>北京证券交易所债券交易平台</w:t>
      </w:r>
    </w:p>
    <w:p>
      <w:pPr>
        <w:snapToGrid w:val="0"/>
        <w:spacing w:line="540" w:lineRule="exact"/>
        <w:ind w:firstLine="0" w:firstLineChars="0"/>
        <w:jc w:val="center"/>
        <w:rPr>
          <w:szCs w:val="32"/>
        </w:rPr>
      </w:pPr>
      <w:r>
        <w:rPr>
          <w:rFonts w:eastAsia="方正大标宋简体"/>
          <w:sz w:val="44"/>
          <w:szCs w:val="40"/>
        </w:rPr>
        <w:t>交易权限申请书</w:t>
      </w:r>
    </w:p>
    <w:p>
      <w:pPr>
        <w:snapToGrid w:val="0"/>
        <w:spacing w:line="500" w:lineRule="exact"/>
        <w:ind w:firstLine="0" w:firstLineChars="0"/>
        <w:jc w:val="center"/>
        <w:rPr>
          <w:rFonts w:eastAsia="方正大标宋简体"/>
          <w:szCs w:val="32"/>
        </w:rPr>
      </w:pPr>
    </w:p>
    <w:p>
      <w:pPr>
        <w:spacing w:line="540" w:lineRule="exact"/>
        <w:ind w:firstLine="0" w:firstLineChars="0"/>
        <w:jc w:val="left"/>
        <w:rPr>
          <w:sz w:val="30"/>
          <w:szCs w:val="30"/>
        </w:rPr>
      </w:pPr>
      <w:r>
        <w:rPr>
          <w:sz w:val="30"/>
          <w:szCs w:val="30"/>
        </w:rPr>
        <w:t>北京证券交易所：</w:t>
      </w:r>
    </w:p>
    <w:p>
      <w:pPr>
        <w:spacing w:line="540" w:lineRule="exact"/>
        <w:ind w:firstLine="600"/>
        <w:jc w:val="left"/>
        <w:rPr>
          <w:sz w:val="30"/>
          <w:szCs w:val="30"/>
        </w:rPr>
      </w:pPr>
      <w:r>
        <w:rPr>
          <w:sz w:val="30"/>
          <w:szCs w:val="30"/>
        </w:rPr>
        <w:t>根据《北京证券交易所政府债券交易细则》等相关规定，现特向贵所申请开通债券交易平台交易权限。我单位承诺：</w:t>
      </w:r>
    </w:p>
    <w:p>
      <w:pPr>
        <w:spacing w:line="540" w:lineRule="exact"/>
        <w:ind w:firstLine="600"/>
        <w:jc w:val="left"/>
        <w:rPr>
          <w:sz w:val="30"/>
          <w:szCs w:val="30"/>
        </w:rPr>
      </w:pPr>
      <w:r>
        <w:rPr>
          <w:sz w:val="30"/>
          <w:szCs w:val="30"/>
        </w:rPr>
        <w:t>一、遵守法律、法规、规章及北交所相关业务规则，依法参与北交所债券业务。</w:t>
      </w:r>
    </w:p>
    <w:p>
      <w:pPr>
        <w:spacing w:line="540" w:lineRule="exact"/>
        <w:ind w:firstLine="600"/>
        <w:rPr>
          <w:sz w:val="30"/>
          <w:szCs w:val="30"/>
        </w:rPr>
      </w:pPr>
      <w:r>
        <w:rPr>
          <w:sz w:val="30"/>
          <w:szCs w:val="30"/>
        </w:rPr>
        <w:t>二、诚实守信，自觉遵守商业道德，维护北交所债券市场秩序。</w:t>
      </w:r>
    </w:p>
    <w:p>
      <w:pPr>
        <w:spacing w:line="540" w:lineRule="exact"/>
        <w:ind w:firstLine="600"/>
        <w:jc w:val="left"/>
        <w:rPr>
          <w:sz w:val="30"/>
          <w:szCs w:val="30"/>
        </w:rPr>
      </w:pPr>
      <w:r>
        <w:rPr>
          <w:sz w:val="30"/>
          <w:szCs w:val="30"/>
        </w:rPr>
        <w:t>三、同意遵守北交所关于债券投资者的相关规定，接受北交所的自律管理和评价考核。</w:t>
      </w:r>
    </w:p>
    <w:p>
      <w:pPr>
        <w:spacing w:line="540" w:lineRule="exact"/>
        <w:ind w:firstLine="600"/>
        <w:jc w:val="left"/>
        <w:rPr>
          <w:sz w:val="30"/>
          <w:szCs w:val="30"/>
        </w:rPr>
      </w:pPr>
      <w:r>
        <w:rPr>
          <w:sz w:val="30"/>
          <w:szCs w:val="30"/>
        </w:rPr>
        <w:t>四、如违反法律、法规、规章及北交所相关业务规则，接受北交所作出的监管措施，并对此承担一切法律责任。</w:t>
      </w:r>
    </w:p>
    <w:p>
      <w:pPr>
        <w:spacing w:line="540" w:lineRule="exact"/>
        <w:ind w:firstLine="600"/>
        <w:rPr>
          <w:sz w:val="30"/>
          <w:szCs w:val="30"/>
        </w:rPr>
      </w:pPr>
      <w:r>
        <w:rPr>
          <w:sz w:val="30"/>
          <w:szCs w:val="30"/>
        </w:rPr>
        <w:t>我单位保证向北交所提供的申请资料真实、准确、完整与合法。</w:t>
      </w:r>
    </w:p>
    <w:p>
      <w:pPr>
        <w:spacing w:line="540" w:lineRule="exact"/>
        <w:ind w:firstLine="600"/>
        <w:jc w:val="left"/>
        <w:rPr>
          <w:sz w:val="30"/>
          <w:szCs w:val="30"/>
        </w:rPr>
      </w:pPr>
      <w:r>
        <w:rPr>
          <w:sz w:val="30"/>
          <w:szCs w:val="30"/>
        </w:rPr>
        <w:t>特此申请</w:t>
      </w:r>
      <w:r>
        <w:rPr>
          <w:rFonts w:hint="eastAsia"/>
          <w:sz w:val="30"/>
          <w:szCs w:val="30"/>
        </w:rPr>
        <w:t>。</w:t>
      </w:r>
    </w:p>
    <w:p>
      <w:pPr>
        <w:spacing w:line="500" w:lineRule="exact"/>
        <w:ind w:firstLine="600"/>
        <w:jc w:val="left"/>
        <w:rPr>
          <w:sz w:val="30"/>
          <w:szCs w:val="30"/>
        </w:rPr>
      </w:pPr>
    </w:p>
    <w:p>
      <w:pPr>
        <w:spacing w:line="540" w:lineRule="exact"/>
        <w:ind w:firstLine="600"/>
        <w:jc w:val="left"/>
        <w:rPr>
          <w:sz w:val="30"/>
          <w:szCs w:val="30"/>
        </w:rPr>
      </w:pPr>
      <w:r>
        <w:rPr>
          <w:sz w:val="30"/>
          <w:szCs w:val="30"/>
        </w:rPr>
        <w:t>附件：</w:t>
      </w:r>
      <w:r>
        <w:rPr>
          <w:rFonts w:hint="eastAsia"/>
          <w:sz w:val="30"/>
          <w:szCs w:val="30"/>
        </w:rPr>
        <w:t>1</w:t>
      </w:r>
      <w:r>
        <w:rPr>
          <w:sz w:val="30"/>
          <w:szCs w:val="30"/>
          <w:lang w:val="en"/>
        </w:rPr>
        <w:t>.</w:t>
      </w:r>
      <w:r>
        <w:rPr>
          <w:sz w:val="30"/>
          <w:szCs w:val="30"/>
        </w:rPr>
        <w:t>交易权限申请登记表</w:t>
      </w:r>
    </w:p>
    <w:p>
      <w:pPr>
        <w:spacing w:line="540" w:lineRule="exact"/>
        <w:ind w:firstLine="600"/>
        <w:jc w:val="left"/>
        <w:rPr>
          <w:sz w:val="30"/>
          <w:szCs w:val="30"/>
          <w:lang w:val="en"/>
        </w:rPr>
      </w:pPr>
      <w:r>
        <w:rPr>
          <w:rFonts w:hint="eastAsia"/>
          <w:sz w:val="30"/>
          <w:szCs w:val="30"/>
        </w:rPr>
        <w:t xml:space="preserve">      2</w:t>
      </w:r>
      <w:r>
        <w:rPr>
          <w:sz w:val="30"/>
          <w:szCs w:val="30"/>
          <w:lang w:val="en"/>
        </w:rPr>
        <w:t>.</w:t>
      </w:r>
      <w:r>
        <w:rPr>
          <w:sz w:val="30"/>
          <w:szCs w:val="30"/>
        </w:rPr>
        <w:t>债券交易员基本信息表</w:t>
      </w:r>
    </w:p>
    <w:p>
      <w:pPr>
        <w:adjustRightInd w:val="0"/>
        <w:snapToGrid w:val="0"/>
        <w:spacing w:line="460" w:lineRule="exact"/>
        <w:ind w:firstLine="4650" w:firstLineChars="1550"/>
        <w:rPr>
          <w:sz w:val="30"/>
          <w:szCs w:val="30"/>
        </w:rPr>
      </w:pPr>
    </w:p>
    <w:p>
      <w:pPr>
        <w:adjustRightInd w:val="0"/>
        <w:snapToGrid w:val="0"/>
        <w:spacing w:line="460" w:lineRule="exact"/>
        <w:ind w:firstLine="4650" w:firstLineChars="1550"/>
        <w:rPr>
          <w:sz w:val="30"/>
          <w:szCs w:val="30"/>
        </w:rPr>
      </w:pPr>
    </w:p>
    <w:p>
      <w:pPr>
        <w:spacing w:line="540" w:lineRule="exact"/>
        <w:ind w:firstLine="0" w:firstLineChars="0"/>
        <w:jc w:val="right"/>
        <w:rPr>
          <w:sz w:val="30"/>
          <w:szCs w:val="30"/>
        </w:rPr>
      </w:pPr>
      <w:r>
        <w:rPr>
          <w:sz w:val="30"/>
          <w:szCs w:val="30"/>
        </w:rPr>
        <w:t>相关负责人签字（或盖章）：</w:t>
      </w:r>
      <w:r>
        <w:rPr>
          <w:rFonts w:hint="eastAsia"/>
          <w:sz w:val="30"/>
          <w:szCs w:val="30"/>
        </w:rPr>
        <w:t xml:space="preserve">     </w:t>
      </w:r>
    </w:p>
    <w:p>
      <w:pPr>
        <w:spacing w:line="540" w:lineRule="exact"/>
        <w:ind w:firstLine="600"/>
        <w:jc w:val="right"/>
        <w:rPr>
          <w:sz w:val="24"/>
        </w:rPr>
      </w:pPr>
      <w:r>
        <w:rPr>
          <w:sz w:val="30"/>
          <w:szCs w:val="30"/>
        </w:rPr>
        <w:t xml:space="preserve">              年   月   日</w:t>
      </w:r>
      <w:r>
        <w:rPr>
          <w:sz w:val="24"/>
        </w:rPr>
        <w:br w:type="page"/>
      </w:r>
    </w:p>
    <w:p>
      <w:pPr>
        <w:keepNext/>
        <w:keepLines/>
        <w:ind w:firstLine="0" w:firstLineChars="0"/>
        <w:outlineLvl w:val="1"/>
        <w:rPr>
          <w:rFonts w:eastAsia="黑体"/>
          <w:bCs/>
          <w:szCs w:val="32"/>
        </w:rPr>
      </w:pPr>
      <w:r>
        <w:rPr>
          <w:rFonts w:hint="eastAsia" w:eastAsia="黑体"/>
          <w:bCs/>
          <w:szCs w:val="32"/>
          <w:lang w:val="en"/>
        </w:rPr>
        <w:t>附件</w:t>
      </w:r>
      <w:r>
        <w:rPr>
          <w:rFonts w:hint="eastAsia" w:eastAsia="黑体"/>
          <w:bCs/>
          <w:szCs w:val="32"/>
        </w:rPr>
        <w:t>1</w:t>
      </w:r>
    </w:p>
    <w:p>
      <w:pPr>
        <w:widowControl/>
        <w:ind w:firstLine="0" w:firstLineChars="0"/>
        <w:jc w:val="center"/>
        <w:rPr>
          <w:rFonts w:eastAsia="方正大标宋简体"/>
          <w:sz w:val="44"/>
          <w:szCs w:val="44"/>
        </w:rPr>
      </w:pPr>
      <w:r>
        <w:rPr>
          <w:rFonts w:eastAsia="方正大标宋简体"/>
          <w:sz w:val="44"/>
          <w:szCs w:val="44"/>
        </w:rPr>
        <w:t>交易权限申请登记表</w:t>
      </w:r>
    </w:p>
    <w:p>
      <w:pPr>
        <w:ind w:firstLine="0" w:firstLineChars="0"/>
        <w:rPr>
          <w:b/>
          <w:sz w:val="21"/>
          <w:szCs w:val="21"/>
        </w:rPr>
      </w:pPr>
      <w:r>
        <w:rPr>
          <w:b/>
          <w:sz w:val="21"/>
          <w:szCs w:val="21"/>
        </w:rPr>
        <w:t>申请机构类型：</w:t>
      </w:r>
      <w:r>
        <w:rPr>
          <w:b/>
          <w:bCs/>
          <w:sz w:val="21"/>
          <w:szCs w:val="21"/>
        </w:rPr>
        <w:t>□法人类合格机构投资者  □非法人类合格机构投资者的资产管理人</w:t>
      </w:r>
    </w:p>
    <w:tbl>
      <w:tblPr>
        <w:tblStyle w:val="4"/>
        <w:tblW w:w="90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7"/>
        <w:gridCol w:w="583"/>
        <w:gridCol w:w="1602"/>
        <w:gridCol w:w="1892"/>
        <w:gridCol w:w="1604"/>
        <w:gridCol w:w="1310"/>
        <w:gridCol w:w="14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5" w:hRule="atLeast"/>
          <w:jc w:val="center"/>
        </w:trPr>
        <w:tc>
          <w:tcPr>
            <w:tcW w:w="1160" w:type="dxa"/>
            <w:gridSpan w:val="2"/>
            <w:vMerge w:val="restart"/>
            <w:tcBorders>
              <w:left w:val="single" w:color="auto" w:sz="4" w:space="0"/>
              <w:right w:val="single" w:color="auto" w:sz="4" w:space="0"/>
            </w:tcBorders>
            <w:textDirection w:val="tbRlV"/>
            <w:vAlign w:val="center"/>
          </w:tcPr>
          <w:p>
            <w:pPr>
              <w:widowControl/>
              <w:snapToGrid w:val="0"/>
              <w:spacing w:line="240" w:lineRule="auto"/>
              <w:ind w:firstLine="0" w:firstLineChars="0"/>
              <w:jc w:val="center"/>
              <w:rPr>
                <w:b/>
                <w:bCs/>
                <w:color w:val="000000"/>
                <w:kern w:val="0"/>
                <w:sz w:val="21"/>
                <w:szCs w:val="21"/>
              </w:rPr>
            </w:pPr>
            <w:r>
              <w:rPr>
                <w:b/>
                <w:bCs/>
                <w:color w:val="000000"/>
                <w:kern w:val="0"/>
                <w:sz w:val="21"/>
                <w:szCs w:val="21"/>
              </w:rPr>
              <w:t>基本信息</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机构全称</w:t>
            </w:r>
          </w:p>
        </w:tc>
        <w:tc>
          <w:tcPr>
            <w:tcW w:w="624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1160" w:type="dxa"/>
            <w:gridSpan w:val="2"/>
            <w:vMerge w:val="continue"/>
            <w:tcBorders>
              <w:left w:val="single" w:color="auto" w:sz="4" w:space="0"/>
              <w:right w:val="single" w:color="auto" w:sz="4" w:space="0"/>
            </w:tcBorders>
            <w:textDirection w:val="tbRlV"/>
            <w:vAlign w:val="center"/>
          </w:tcPr>
          <w:p>
            <w:pPr>
              <w:widowControl/>
              <w:snapToGrid w:val="0"/>
              <w:spacing w:line="240" w:lineRule="auto"/>
              <w:ind w:firstLine="0" w:firstLineChars="0"/>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机构简称</w:t>
            </w:r>
          </w:p>
        </w:tc>
        <w:tc>
          <w:tcPr>
            <w:tcW w:w="624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1160" w:type="dxa"/>
            <w:gridSpan w:val="2"/>
            <w:vMerge w:val="continue"/>
            <w:tcBorders>
              <w:left w:val="single" w:color="auto" w:sz="4" w:space="0"/>
              <w:right w:val="single" w:color="auto" w:sz="4" w:space="0"/>
            </w:tcBorders>
            <w:textDirection w:val="tbRlV"/>
            <w:vAlign w:val="center"/>
          </w:tcPr>
          <w:p>
            <w:pPr>
              <w:widowControl/>
              <w:snapToGrid w:val="0"/>
              <w:spacing w:line="240" w:lineRule="auto"/>
              <w:ind w:firstLine="0" w:firstLineChars="0"/>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机构类别</w:t>
            </w:r>
          </w:p>
        </w:tc>
        <w:tc>
          <w:tcPr>
            <w:tcW w:w="624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bCs/>
                <w:color w:val="000000"/>
                <w:kern w:val="0"/>
                <w:sz w:val="21"/>
                <w:szCs w:val="21"/>
              </w:rPr>
            </w:pPr>
            <w:r>
              <w:rPr>
                <w:bCs/>
                <w:color w:val="000000"/>
                <w:kern w:val="0"/>
                <w:sz w:val="21"/>
                <w:szCs w:val="21"/>
              </w:rPr>
              <w:t>□银行 □证券公司 □保险公司 □基金管理公司 □其他：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1160" w:type="dxa"/>
            <w:gridSpan w:val="2"/>
            <w:vMerge w:val="continue"/>
            <w:tcBorders>
              <w:left w:val="single" w:color="auto" w:sz="4" w:space="0"/>
              <w:right w:val="single" w:color="auto" w:sz="4" w:space="0"/>
            </w:tcBorders>
            <w:textDirection w:val="tbRlV"/>
            <w:vAlign w:val="center"/>
          </w:tcPr>
          <w:p>
            <w:pPr>
              <w:widowControl/>
              <w:snapToGrid w:val="0"/>
              <w:spacing w:line="240" w:lineRule="auto"/>
              <w:ind w:firstLine="0" w:firstLineChars="0"/>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0" w:firstLineChars="0"/>
              <w:jc w:val="center"/>
              <w:rPr>
                <w:bCs/>
                <w:color w:val="000000"/>
                <w:kern w:val="0"/>
                <w:sz w:val="21"/>
                <w:szCs w:val="21"/>
              </w:rPr>
            </w:pPr>
            <w:r>
              <w:rPr>
                <w:bCs/>
                <w:color w:val="000000"/>
                <w:kern w:val="0"/>
                <w:sz w:val="21"/>
                <w:szCs w:val="21"/>
              </w:rPr>
              <w:t>统一社会</w:t>
            </w:r>
          </w:p>
          <w:p>
            <w:pPr>
              <w:widowControl/>
              <w:spacing w:line="280" w:lineRule="exact"/>
              <w:ind w:firstLine="0" w:firstLineChars="0"/>
              <w:jc w:val="center"/>
              <w:rPr>
                <w:bCs/>
                <w:color w:val="000000"/>
                <w:kern w:val="0"/>
                <w:sz w:val="21"/>
                <w:szCs w:val="21"/>
              </w:rPr>
            </w:pPr>
            <w:r>
              <w:rPr>
                <w:bCs/>
                <w:color w:val="000000"/>
                <w:kern w:val="0"/>
                <w:sz w:val="21"/>
                <w:szCs w:val="21"/>
              </w:rPr>
              <w:t>信用代码</w:t>
            </w:r>
          </w:p>
        </w:tc>
        <w:tc>
          <w:tcPr>
            <w:tcW w:w="349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法定代表人</w:t>
            </w:r>
          </w:p>
        </w:tc>
        <w:tc>
          <w:tcPr>
            <w:tcW w:w="14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9" w:hRule="atLeast"/>
          <w:jc w:val="center"/>
        </w:trPr>
        <w:tc>
          <w:tcPr>
            <w:tcW w:w="1160" w:type="dxa"/>
            <w:gridSpan w:val="2"/>
            <w:vMerge w:val="continue"/>
            <w:tcBorders>
              <w:left w:val="single" w:color="auto" w:sz="4" w:space="0"/>
              <w:right w:val="single" w:color="auto" w:sz="4" w:space="0"/>
            </w:tcBorders>
            <w:textDirection w:val="tbRlV"/>
            <w:vAlign w:val="center"/>
          </w:tcPr>
          <w:p>
            <w:pPr>
              <w:widowControl/>
              <w:snapToGrid w:val="0"/>
              <w:spacing w:line="240" w:lineRule="auto"/>
              <w:ind w:firstLine="0" w:firstLineChars="0"/>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机构注册地址</w:t>
            </w:r>
          </w:p>
        </w:tc>
        <w:tc>
          <w:tcPr>
            <w:tcW w:w="624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7" w:hRule="atLeast"/>
          <w:jc w:val="center"/>
        </w:trPr>
        <w:tc>
          <w:tcPr>
            <w:tcW w:w="1160" w:type="dxa"/>
            <w:gridSpan w:val="2"/>
            <w:vMerge w:val="restart"/>
            <w:tcBorders>
              <w:top w:val="single" w:color="auto" w:sz="4" w:space="0"/>
              <w:left w:val="single" w:color="auto" w:sz="4" w:space="0"/>
              <w:right w:val="single" w:color="auto" w:sz="4" w:space="0"/>
            </w:tcBorders>
            <w:textDirection w:val="tbRlV"/>
            <w:vAlign w:val="center"/>
          </w:tcPr>
          <w:p>
            <w:pPr>
              <w:widowControl/>
              <w:snapToGrid w:val="0"/>
              <w:spacing w:line="240" w:lineRule="auto"/>
              <w:ind w:firstLine="0" w:firstLineChars="0"/>
              <w:jc w:val="center"/>
              <w:rPr>
                <w:b/>
                <w:bCs/>
                <w:color w:val="000000"/>
                <w:kern w:val="0"/>
                <w:sz w:val="21"/>
                <w:szCs w:val="21"/>
              </w:rPr>
            </w:pPr>
            <w:r>
              <w:rPr>
                <w:b/>
                <w:bCs/>
                <w:color w:val="000000"/>
                <w:kern w:val="0"/>
                <w:sz w:val="21"/>
                <w:szCs w:val="21"/>
              </w:rPr>
              <w:t>联络信息</w:t>
            </w:r>
          </w:p>
        </w:tc>
        <w:tc>
          <w:tcPr>
            <w:tcW w:w="785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债券业务负责人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4" w:hRule="atLeast"/>
          <w:jc w:val="center"/>
        </w:trPr>
        <w:tc>
          <w:tcPr>
            <w:tcW w:w="1160" w:type="dxa"/>
            <w:gridSpan w:val="2"/>
            <w:vMerge w:val="continue"/>
            <w:tcBorders>
              <w:left w:val="single" w:color="auto" w:sz="4" w:space="0"/>
              <w:right w:val="single" w:color="auto" w:sz="4" w:space="0"/>
            </w:tcBorders>
            <w:textDirection w:val="tbRlV"/>
            <w:vAlign w:val="center"/>
          </w:tcPr>
          <w:p>
            <w:pPr>
              <w:widowControl/>
              <w:snapToGrid w:val="0"/>
              <w:spacing w:line="240" w:lineRule="auto"/>
              <w:ind w:firstLine="0" w:firstLineChars="0"/>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姓名</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部门及职务</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4" w:hRule="atLeast"/>
          <w:jc w:val="center"/>
        </w:trPr>
        <w:tc>
          <w:tcPr>
            <w:tcW w:w="1160" w:type="dxa"/>
            <w:gridSpan w:val="2"/>
            <w:vMerge w:val="continue"/>
            <w:tcBorders>
              <w:left w:val="single" w:color="auto" w:sz="4" w:space="0"/>
              <w:right w:val="single" w:color="auto" w:sz="4" w:space="0"/>
            </w:tcBorders>
            <w:textDirection w:val="tbRlV"/>
            <w:vAlign w:val="center"/>
          </w:tcPr>
          <w:p>
            <w:pPr>
              <w:widowControl/>
              <w:snapToGrid w:val="0"/>
              <w:spacing w:line="240" w:lineRule="auto"/>
              <w:ind w:firstLine="0" w:firstLineChars="0"/>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证件类型</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证件号码</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1160" w:type="dxa"/>
            <w:gridSpan w:val="2"/>
            <w:vMerge w:val="continue"/>
            <w:tcBorders>
              <w:left w:val="single" w:color="auto" w:sz="4" w:space="0"/>
              <w:right w:val="single" w:color="auto" w:sz="4" w:space="0"/>
            </w:tcBorders>
            <w:textDirection w:val="tbRlV"/>
            <w:vAlign w:val="center"/>
          </w:tcPr>
          <w:p>
            <w:pPr>
              <w:widowControl/>
              <w:snapToGrid w:val="0"/>
              <w:spacing w:line="240" w:lineRule="auto"/>
              <w:ind w:firstLine="0" w:firstLineChars="0"/>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手机</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固定电话</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8" w:hRule="atLeast"/>
          <w:jc w:val="center"/>
        </w:trPr>
        <w:tc>
          <w:tcPr>
            <w:tcW w:w="1160" w:type="dxa"/>
            <w:gridSpan w:val="2"/>
            <w:vMerge w:val="continue"/>
            <w:tcBorders>
              <w:left w:val="single" w:color="auto" w:sz="4" w:space="0"/>
              <w:right w:val="single" w:color="auto" w:sz="4" w:space="0"/>
            </w:tcBorders>
            <w:textDirection w:val="tbRlV"/>
            <w:vAlign w:val="center"/>
          </w:tcPr>
          <w:p>
            <w:pPr>
              <w:widowControl/>
              <w:snapToGrid w:val="0"/>
              <w:spacing w:line="240" w:lineRule="auto"/>
              <w:ind w:firstLine="0" w:firstLineChars="0"/>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电子邮件</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传真</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4" w:hRule="atLeast"/>
          <w:jc w:val="center"/>
        </w:trPr>
        <w:tc>
          <w:tcPr>
            <w:tcW w:w="1160" w:type="dxa"/>
            <w:gridSpan w:val="2"/>
            <w:vMerge w:val="continue"/>
            <w:tcBorders>
              <w:left w:val="single" w:color="auto" w:sz="4" w:space="0"/>
              <w:right w:val="single" w:color="auto" w:sz="4" w:space="0"/>
            </w:tcBorders>
            <w:textDirection w:val="tbRlV"/>
            <w:vAlign w:val="center"/>
          </w:tcPr>
          <w:p>
            <w:pPr>
              <w:widowControl/>
              <w:snapToGrid w:val="0"/>
              <w:spacing w:line="240" w:lineRule="auto"/>
              <w:ind w:firstLine="0" w:firstLineChars="0"/>
              <w:jc w:val="center"/>
              <w:rPr>
                <w:b/>
                <w:bCs/>
                <w:color w:val="000000"/>
                <w:kern w:val="0"/>
                <w:sz w:val="21"/>
                <w:szCs w:val="21"/>
              </w:rPr>
            </w:pPr>
          </w:p>
        </w:tc>
        <w:tc>
          <w:tcPr>
            <w:tcW w:w="785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债券交易业务经办人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2" w:hRule="atLeast"/>
          <w:jc w:val="center"/>
        </w:trPr>
        <w:tc>
          <w:tcPr>
            <w:tcW w:w="1160" w:type="dxa"/>
            <w:gridSpan w:val="2"/>
            <w:vMerge w:val="continue"/>
            <w:tcBorders>
              <w:left w:val="single" w:color="auto" w:sz="4" w:space="0"/>
              <w:right w:val="single" w:color="auto" w:sz="4" w:space="0"/>
            </w:tcBorders>
            <w:textDirection w:val="tbRlV"/>
            <w:vAlign w:val="center"/>
          </w:tcPr>
          <w:p>
            <w:pPr>
              <w:widowControl/>
              <w:snapToGrid w:val="0"/>
              <w:spacing w:line="240" w:lineRule="auto"/>
              <w:ind w:firstLine="0" w:firstLineChars="0"/>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姓名</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部门及职务</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2" w:hRule="atLeast"/>
          <w:jc w:val="center"/>
        </w:trPr>
        <w:tc>
          <w:tcPr>
            <w:tcW w:w="1160" w:type="dxa"/>
            <w:gridSpan w:val="2"/>
            <w:vMerge w:val="continue"/>
            <w:tcBorders>
              <w:left w:val="single" w:color="auto" w:sz="4" w:space="0"/>
              <w:right w:val="single" w:color="auto" w:sz="4" w:space="0"/>
            </w:tcBorders>
            <w:textDirection w:val="tbRlV"/>
            <w:vAlign w:val="center"/>
          </w:tcPr>
          <w:p>
            <w:pPr>
              <w:widowControl/>
              <w:snapToGrid w:val="0"/>
              <w:spacing w:line="240" w:lineRule="auto"/>
              <w:ind w:firstLine="0" w:firstLineChars="0"/>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证件类型</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证件号码</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0" w:hRule="atLeast"/>
          <w:jc w:val="center"/>
        </w:trPr>
        <w:tc>
          <w:tcPr>
            <w:tcW w:w="1160" w:type="dxa"/>
            <w:gridSpan w:val="2"/>
            <w:vMerge w:val="continue"/>
            <w:tcBorders>
              <w:left w:val="single" w:color="auto" w:sz="4" w:space="0"/>
              <w:right w:val="single" w:color="auto" w:sz="4" w:space="0"/>
            </w:tcBorders>
            <w:textDirection w:val="tbRlV"/>
            <w:vAlign w:val="center"/>
          </w:tcPr>
          <w:p>
            <w:pPr>
              <w:widowControl/>
              <w:snapToGrid w:val="0"/>
              <w:spacing w:line="240" w:lineRule="auto"/>
              <w:ind w:firstLine="0" w:firstLineChars="0"/>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手机</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固定电话</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8" w:hRule="atLeast"/>
          <w:jc w:val="center"/>
        </w:trPr>
        <w:tc>
          <w:tcPr>
            <w:tcW w:w="1160" w:type="dxa"/>
            <w:gridSpan w:val="2"/>
            <w:vMerge w:val="continue"/>
            <w:tcBorders>
              <w:left w:val="single" w:color="auto" w:sz="4" w:space="0"/>
              <w:bottom w:val="single" w:color="auto" w:sz="4" w:space="0"/>
              <w:right w:val="single" w:color="auto" w:sz="4" w:space="0"/>
            </w:tcBorders>
            <w:textDirection w:val="tbRlV"/>
            <w:vAlign w:val="center"/>
          </w:tcPr>
          <w:p>
            <w:pPr>
              <w:adjustRightInd w:val="0"/>
              <w:snapToGrid w:val="0"/>
              <w:spacing w:line="240" w:lineRule="auto"/>
              <w:ind w:firstLine="0" w:firstLineChars="0"/>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电子邮件</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传真</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8" w:hRule="atLeast"/>
          <w:jc w:val="center"/>
        </w:trPr>
        <w:tc>
          <w:tcPr>
            <w:tcW w:w="577" w:type="dxa"/>
            <w:vMerge w:val="restart"/>
            <w:tcBorders>
              <w:top w:val="single" w:color="auto" w:sz="4" w:space="0"/>
              <w:left w:val="single" w:color="auto" w:sz="4" w:space="0"/>
              <w:right w:val="single" w:color="auto" w:sz="4" w:space="0"/>
            </w:tcBorders>
            <w:textDirection w:val="tbRlV"/>
            <w:vAlign w:val="center"/>
          </w:tcPr>
          <w:p>
            <w:pPr>
              <w:adjustRightInd w:val="0"/>
              <w:snapToGrid w:val="0"/>
              <w:spacing w:line="240" w:lineRule="auto"/>
              <w:ind w:firstLine="0" w:firstLineChars="0"/>
              <w:jc w:val="center"/>
              <w:rPr>
                <w:b/>
                <w:bCs/>
                <w:color w:val="000000"/>
                <w:kern w:val="0"/>
                <w:sz w:val="21"/>
                <w:szCs w:val="21"/>
              </w:rPr>
            </w:pPr>
            <w:r>
              <w:rPr>
                <w:b/>
                <w:bCs/>
                <w:color w:val="000000"/>
                <w:kern w:val="0"/>
                <w:sz w:val="21"/>
                <w:szCs w:val="21"/>
              </w:rPr>
              <w:t>账户信息</w:t>
            </w:r>
          </w:p>
        </w:tc>
        <w:tc>
          <w:tcPr>
            <w:tcW w:w="583"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auto"/>
              <w:ind w:firstLine="0" w:firstLineChars="0"/>
              <w:jc w:val="center"/>
              <w:rPr>
                <w:b/>
                <w:bCs/>
                <w:color w:val="000000"/>
                <w:kern w:val="0"/>
                <w:sz w:val="21"/>
                <w:szCs w:val="21"/>
              </w:rPr>
            </w:pPr>
            <w:r>
              <w:rPr>
                <w:b/>
                <w:bCs/>
                <w:color w:val="000000"/>
                <w:kern w:val="0"/>
                <w:sz w:val="21"/>
                <w:szCs w:val="21"/>
              </w:rPr>
              <w:t>账户</w:t>
            </w:r>
            <w:r>
              <w:rPr>
                <w:rFonts w:hint="eastAsia" w:ascii="宋体" w:hAnsi="宋体" w:eastAsia="宋体" w:cs="宋体"/>
                <w:b/>
                <w:bCs/>
                <w:color w:val="000000"/>
                <w:kern w:val="0"/>
                <w:sz w:val="21"/>
                <w:szCs w:val="21"/>
              </w:rPr>
              <w:t>①</w:t>
            </w:r>
          </w:p>
        </w:tc>
        <w:tc>
          <w:tcPr>
            <w:tcW w:w="785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债券账户信息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8" w:hRule="atLeast"/>
          <w:jc w:val="center"/>
        </w:trPr>
        <w:tc>
          <w:tcPr>
            <w:tcW w:w="577" w:type="dxa"/>
            <w:vMerge w:val="continue"/>
            <w:tcBorders>
              <w:left w:val="single" w:color="auto" w:sz="4" w:space="0"/>
              <w:right w:val="single" w:color="auto" w:sz="4" w:space="0"/>
            </w:tcBorders>
            <w:textDirection w:val="tbRlV"/>
            <w:vAlign w:val="center"/>
          </w:tcPr>
          <w:p>
            <w:pPr>
              <w:adjustRightInd w:val="0"/>
              <w:snapToGrid w:val="0"/>
              <w:spacing w:line="240" w:lineRule="auto"/>
              <w:ind w:firstLine="422"/>
              <w:jc w:val="center"/>
              <w:rPr>
                <w:b/>
                <w:bCs/>
                <w:color w:val="000000"/>
                <w:kern w:val="0"/>
                <w:sz w:val="21"/>
                <w:szCs w:val="21"/>
              </w:rPr>
            </w:pPr>
          </w:p>
        </w:tc>
        <w:tc>
          <w:tcPr>
            <w:tcW w:w="583" w:type="dxa"/>
            <w:vMerge w:val="continue"/>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auto"/>
              <w:ind w:firstLine="422"/>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债券账户户名</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债券账户号码</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8" w:hRule="atLeast"/>
          <w:jc w:val="center"/>
        </w:trPr>
        <w:tc>
          <w:tcPr>
            <w:tcW w:w="577" w:type="dxa"/>
            <w:vMerge w:val="continue"/>
            <w:tcBorders>
              <w:left w:val="single" w:color="auto" w:sz="4" w:space="0"/>
              <w:right w:val="single" w:color="auto" w:sz="4" w:space="0"/>
            </w:tcBorders>
            <w:textDirection w:val="tbRlV"/>
            <w:vAlign w:val="center"/>
          </w:tcPr>
          <w:p>
            <w:pPr>
              <w:adjustRightInd w:val="0"/>
              <w:snapToGrid w:val="0"/>
              <w:spacing w:line="240" w:lineRule="auto"/>
              <w:ind w:firstLine="422"/>
              <w:jc w:val="center"/>
              <w:rPr>
                <w:b/>
                <w:bCs/>
                <w:color w:val="000000"/>
                <w:kern w:val="0"/>
                <w:sz w:val="21"/>
                <w:szCs w:val="21"/>
              </w:rPr>
            </w:pPr>
          </w:p>
        </w:tc>
        <w:tc>
          <w:tcPr>
            <w:tcW w:w="583" w:type="dxa"/>
            <w:vMerge w:val="continue"/>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auto"/>
              <w:ind w:firstLine="422"/>
              <w:jc w:val="center"/>
              <w:rPr>
                <w:b/>
                <w:bCs/>
                <w:color w:val="000000"/>
                <w:kern w:val="0"/>
                <w:sz w:val="21"/>
                <w:szCs w:val="21"/>
              </w:rPr>
            </w:pPr>
          </w:p>
        </w:tc>
        <w:tc>
          <w:tcPr>
            <w:tcW w:w="785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资金账户信息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8" w:hRule="atLeast"/>
          <w:jc w:val="center"/>
        </w:trPr>
        <w:tc>
          <w:tcPr>
            <w:tcW w:w="577" w:type="dxa"/>
            <w:vMerge w:val="continue"/>
            <w:tcBorders>
              <w:left w:val="single" w:color="auto" w:sz="4" w:space="0"/>
              <w:right w:val="single" w:color="auto" w:sz="4" w:space="0"/>
            </w:tcBorders>
            <w:textDirection w:val="tbRlV"/>
            <w:vAlign w:val="center"/>
          </w:tcPr>
          <w:p>
            <w:pPr>
              <w:adjustRightInd w:val="0"/>
              <w:snapToGrid w:val="0"/>
              <w:spacing w:line="240" w:lineRule="auto"/>
              <w:ind w:firstLine="422"/>
              <w:jc w:val="center"/>
              <w:rPr>
                <w:b/>
                <w:bCs/>
                <w:color w:val="000000"/>
                <w:kern w:val="0"/>
                <w:sz w:val="21"/>
                <w:szCs w:val="21"/>
              </w:rPr>
            </w:pPr>
          </w:p>
        </w:tc>
        <w:tc>
          <w:tcPr>
            <w:tcW w:w="583" w:type="dxa"/>
            <w:vMerge w:val="continue"/>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auto"/>
              <w:ind w:firstLine="422"/>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bCs/>
                <w:color w:val="000000"/>
                <w:kern w:val="0"/>
                <w:sz w:val="21"/>
                <w:szCs w:val="21"/>
              </w:rPr>
            </w:pPr>
            <w:r>
              <w:rPr>
                <w:sz w:val="21"/>
                <w:szCs w:val="21"/>
              </w:rPr>
              <w:t>资金账户户名</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sz w:val="21"/>
                <w:szCs w:val="21"/>
              </w:rPr>
              <w:t>资金账号</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8" w:hRule="atLeast"/>
          <w:jc w:val="center"/>
        </w:trPr>
        <w:tc>
          <w:tcPr>
            <w:tcW w:w="577" w:type="dxa"/>
            <w:vMerge w:val="continue"/>
            <w:tcBorders>
              <w:left w:val="single" w:color="auto" w:sz="4" w:space="0"/>
              <w:right w:val="single" w:color="auto" w:sz="4" w:space="0"/>
            </w:tcBorders>
            <w:textDirection w:val="tbRlV"/>
            <w:vAlign w:val="center"/>
          </w:tcPr>
          <w:p>
            <w:pPr>
              <w:adjustRightInd w:val="0"/>
              <w:snapToGrid w:val="0"/>
              <w:spacing w:line="240" w:lineRule="auto"/>
              <w:ind w:firstLine="422"/>
              <w:jc w:val="center"/>
              <w:rPr>
                <w:b/>
                <w:bCs/>
                <w:color w:val="000000"/>
                <w:kern w:val="0"/>
                <w:sz w:val="21"/>
                <w:szCs w:val="21"/>
              </w:rPr>
            </w:pPr>
          </w:p>
        </w:tc>
        <w:tc>
          <w:tcPr>
            <w:tcW w:w="583" w:type="dxa"/>
            <w:vMerge w:val="continue"/>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auto"/>
              <w:ind w:firstLine="422"/>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bCs/>
                <w:color w:val="000000"/>
                <w:kern w:val="0"/>
                <w:sz w:val="21"/>
                <w:szCs w:val="21"/>
              </w:rPr>
            </w:pPr>
            <w:r>
              <w:rPr>
                <w:sz w:val="21"/>
                <w:szCs w:val="21"/>
              </w:rPr>
              <w:t>资金开户行</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sz w:val="21"/>
                <w:szCs w:val="21"/>
              </w:rPr>
              <w:t>支付系统行号</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8" w:hRule="atLeast"/>
          <w:jc w:val="center"/>
        </w:trPr>
        <w:tc>
          <w:tcPr>
            <w:tcW w:w="577" w:type="dxa"/>
            <w:vMerge w:val="continue"/>
            <w:tcBorders>
              <w:left w:val="single" w:color="auto" w:sz="4" w:space="0"/>
              <w:right w:val="single" w:color="auto" w:sz="4" w:space="0"/>
            </w:tcBorders>
            <w:textDirection w:val="tbRlV"/>
            <w:vAlign w:val="center"/>
          </w:tcPr>
          <w:p>
            <w:pPr>
              <w:adjustRightInd w:val="0"/>
              <w:snapToGrid w:val="0"/>
              <w:spacing w:line="240" w:lineRule="auto"/>
              <w:ind w:firstLine="0" w:firstLineChars="0"/>
              <w:jc w:val="center"/>
              <w:rPr>
                <w:b/>
                <w:bCs/>
                <w:color w:val="000000"/>
                <w:kern w:val="0"/>
                <w:sz w:val="21"/>
                <w:szCs w:val="21"/>
              </w:rPr>
            </w:pPr>
          </w:p>
        </w:tc>
        <w:tc>
          <w:tcPr>
            <w:tcW w:w="583"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auto"/>
              <w:ind w:firstLine="0" w:firstLineChars="0"/>
              <w:jc w:val="center"/>
              <w:rPr>
                <w:b/>
                <w:bCs/>
                <w:color w:val="000000"/>
                <w:kern w:val="0"/>
                <w:sz w:val="21"/>
                <w:szCs w:val="21"/>
              </w:rPr>
            </w:pPr>
            <w:r>
              <w:rPr>
                <w:b/>
                <w:bCs/>
                <w:color w:val="000000"/>
                <w:kern w:val="0"/>
                <w:sz w:val="21"/>
                <w:szCs w:val="21"/>
              </w:rPr>
              <w:t>账户</w:t>
            </w:r>
            <w:r>
              <w:rPr>
                <w:rFonts w:hint="eastAsia" w:ascii="宋体" w:hAnsi="宋体" w:eastAsia="宋体" w:cs="宋体"/>
                <w:b/>
                <w:bCs/>
                <w:color w:val="000000"/>
                <w:kern w:val="0"/>
                <w:sz w:val="21"/>
                <w:szCs w:val="21"/>
              </w:rPr>
              <w:t>②</w:t>
            </w:r>
          </w:p>
        </w:tc>
        <w:tc>
          <w:tcPr>
            <w:tcW w:w="785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债券账户信息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8" w:hRule="atLeast"/>
          <w:jc w:val="center"/>
        </w:trPr>
        <w:tc>
          <w:tcPr>
            <w:tcW w:w="577" w:type="dxa"/>
            <w:vMerge w:val="continue"/>
            <w:tcBorders>
              <w:left w:val="single" w:color="auto" w:sz="4" w:space="0"/>
              <w:right w:val="single" w:color="auto" w:sz="4" w:space="0"/>
            </w:tcBorders>
            <w:textDirection w:val="tbRlV"/>
            <w:vAlign w:val="center"/>
          </w:tcPr>
          <w:p>
            <w:pPr>
              <w:adjustRightInd w:val="0"/>
              <w:snapToGrid w:val="0"/>
              <w:spacing w:line="240" w:lineRule="auto"/>
              <w:ind w:left="113" w:right="113" w:firstLine="0" w:firstLineChars="0"/>
              <w:jc w:val="center"/>
              <w:rPr>
                <w:b/>
                <w:bCs/>
                <w:color w:val="000000"/>
                <w:kern w:val="0"/>
                <w:sz w:val="21"/>
                <w:szCs w:val="21"/>
              </w:rPr>
            </w:pPr>
          </w:p>
        </w:tc>
        <w:tc>
          <w:tcPr>
            <w:tcW w:w="583" w:type="dxa"/>
            <w:vMerge w:val="continue"/>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auto"/>
              <w:ind w:left="113" w:right="113" w:firstLine="0" w:firstLineChars="0"/>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债券账户户名</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债券账户号码</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8" w:hRule="atLeast"/>
          <w:jc w:val="center"/>
        </w:trPr>
        <w:tc>
          <w:tcPr>
            <w:tcW w:w="577" w:type="dxa"/>
            <w:vMerge w:val="continue"/>
            <w:tcBorders>
              <w:left w:val="single" w:color="auto" w:sz="4" w:space="0"/>
              <w:right w:val="single" w:color="auto" w:sz="4" w:space="0"/>
            </w:tcBorders>
            <w:textDirection w:val="tbRlV"/>
            <w:vAlign w:val="center"/>
          </w:tcPr>
          <w:p>
            <w:pPr>
              <w:adjustRightInd w:val="0"/>
              <w:snapToGrid w:val="0"/>
              <w:spacing w:line="240" w:lineRule="auto"/>
              <w:ind w:left="113" w:right="113" w:firstLine="0" w:firstLineChars="0"/>
              <w:jc w:val="center"/>
              <w:rPr>
                <w:b/>
                <w:bCs/>
                <w:color w:val="000000"/>
                <w:kern w:val="0"/>
                <w:sz w:val="21"/>
                <w:szCs w:val="21"/>
              </w:rPr>
            </w:pPr>
          </w:p>
        </w:tc>
        <w:tc>
          <w:tcPr>
            <w:tcW w:w="583" w:type="dxa"/>
            <w:vMerge w:val="continue"/>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auto"/>
              <w:ind w:left="113" w:right="113" w:firstLine="0" w:firstLineChars="0"/>
              <w:jc w:val="center"/>
              <w:rPr>
                <w:b/>
                <w:bCs/>
                <w:color w:val="000000"/>
                <w:kern w:val="0"/>
                <w:sz w:val="21"/>
                <w:szCs w:val="21"/>
              </w:rPr>
            </w:pPr>
          </w:p>
        </w:tc>
        <w:tc>
          <w:tcPr>
            <w:tcW w:w="785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bCs/>
                <w:color w:val="000000"/>
                <w:kern w:val="0"/>
                <w:sz w:val="21"/>
                <w:szCs w:val="21"/>
              </w:rPr>
              <w:t>资金账户信息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8" w:hRule="atLeast"/>
          <w:jc w:val="center"/>
        </w:trPr>
        <w:tc>
          <w:tcPr>
            <w:tcW w:w="577" w:type="dxa"/>
            <w:vMerge w:val="continue"/>
            <w:tcBorders>
              <w:left w:val="single" w:color="auto" w:sz="4" w:space="0"/>
              <w:right w:val="single" w:color="auto" w:sz="4" w:space="0"/>
            </w:tcBorders>
            <w:textDirection w:val="tbRlV"/>
            <w:vAlign w:val="center"/>
          </w:tcPr>
          <w:p>
            <w:pPr>
              <w:adjustRightInd w:val="0"/>
              <w:snapToGrid w:val="0"/>
              <w:spacing w:line="240" w:lineRule="auto"/>
              <w:ind w:left="113" w:right="113" w:firstLine="0" w:firstLineChars="0"/>
              <w:jc w:val="center"/>
              <w:rPr>
                <w:b/>
                <w:bCs/>
                <w:color w:val="000000"/>
                <w:kern w:val="0"/>
                <w:sz w:val="21"/>
                <w:szCs w:val="21"/>
              </w:rPr>
            </w:pPr>
          </w:p>
        </w:tc>
        <w:tc>
          <w:tcPr>
            <w:tcW w:w="583" w:type="dxa"/>
            <w:vMerge w:val="continue"/>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auto"/>
              <w:ind w:left="113" w:right="113" w:firstLine="0" w:firstLineChars="0"/>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bCs/>
                <w:color w:val="000000"/>
                <w:kern w:val="0"/>
                <w:sz w:val="21"/>
                <w:szCs w:val="21"/>
              </w:rPr>
            </w:pPr>
            <w:r>
              <w:rPr>
                <w:sz w:val="21"/>
                <w:szCs w:val="21"/>
              </w:rPr>
              <w:t>资金账户户名</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sz w:val="21"/>
                <w:szCs w:val="21"/>
              </w:rPr>
              <w:t>资金账号</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8" w:hRule="atLeast"/>
          <w:jc w:val="center"/>
        </w:trPr>
        <w:tc>
          <w:tcPr>
            <w:tcW w:w="577" w:type="dxa"/>
            <w:vMerge w:val="continue"/>
            <w:tcBorders>
              <w:left w:val="single" w:color="auto" w:sz="4" w:space="0"/>
              <w:right w:val="single" w:color="auto" w:sz="4" w:space="0"/>
            </w:tcBorders>
            <w:textDirection w:val="tbRlV"/>
            <w:vAlign w:val="center"/>
          </w:tcPr>
          <w:p>
            <w:pPr>
              <w:adjustRightInd w:val="0"/>
              <w:snapToGrid w:val="0"/>
              <w:spacing w:line="240" w:lineRule="auto"/>
              <w:ind w:left="113" w:right="113" w:firstLine="0" w:firstLineChars="0"/>
              <w:jc w:val="center"/>
              <w:rPr>
                <w:b/>
                <w:bCs/>
                <w:color w:val="000000"/>
                <w:kern w:val="0"/>
                <w:sz w:val="21"/>
                <w:szCs w:val="21"/>
              </w:rPr>
            </w:pPr>
          </w:p>
        </w:tc>
        <w:tc>
          <w:tcPr>
            <w:tcW w:w="583" w:type="dxa"/>
            <w:vMerge w:val="continue"/>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auto"/>
              <w:ind w:left="113" w:right="113" w:firstLine="0" w:firstLineChars="0"/>
              <w:jc w:val="center"/>
              <w:rPr>
                <w:b/>
                <w:bCs/>
                <w:color w:val="000000"/>
                <w:kern w:val="0"/>
                <w:sz w:val="21"/>
                <w:szCs w:val="21"/>
              </w:rPr>
            </w:pPr>
          </w:p>
        </w:tc>
        <w:tc>
          <w:tcPr>
            <w:tcW w:w="1602"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bCs/>
                <w:color w:val="000000"/>
                <w:kern w:val="0"/>
                <w:sz w:val="21"/>
                <w:szCs w:val="21"/>
              </w:rPr>
            </w:pPr>
            <w:r>
              <w:rPr>
                <w:sz w:val="21"/>
                <w:szCs w:val="21"/>
              </w:rPr>
              <w:t>资金开户行</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r>
              <w:rPr>
                <w:sz w:val="21"/>
                <w:szCs w:val="21"/>
              </w:rPr>
              <w:t>支付系统行号</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Cs/>
                <w:color w:val="000000"/>
                <w:kern w:val="0"/>
                <w:sz w:val="21"/>
                <w:szCs w:val="21"/>
              </w:rPr>
            </w:pPr>
          </w:p>
        </w:tc>
      </w:tr>
    </w:tbl>
    <w:p>
      <w:pPr>
        <w:spacing w:line="380" w:lineRule="exact"/>
        <w:ind w:firstLine="0" w:firstLineChars="0"/>
        <w:rPr>
          <w:sz w:val="24"/>
          <w:szCs w:val="24"/>
        </w:rPr>
      </w:pPr>
      <w:r>
        <w:rPr>
          <w:b/>
          <w:sz w:val="24"/>
          <w:szCs w:val="24"/>
        </w:rPr>
        <w:t>备注</w:t>
      </w:r>
      <w:r>
        <w:rPr>
          <w:sz w:val="24"/>
          <w:szCs w:val="24"/>
        </w:rPr>
        <w:t>：1.填写的债券账户应在中央结算公司开通北交所政府债券业务权限；</w:t>
      </w:r>
    </w:p>
    <w:p>
      <w:pPr>
        <w:spacing w:line="380" w:lineRule="exact"/>
        <w:ind w:firstLine="720" w:firstLineChars="300"/>
        <w:rPr>
          <w:sz w:val="24"/>
          <w:szCs w:val="24"/>
        </w:rPr>
      </w:pPr>
      <w:r>
        <w:rPr>
          <w:sz w:val="24"/>
          <w:szCs w:val="24"/>
        </w:rPr>
        <w:t>2.申请机构可根据需要填写一个或多个账户信息，账户数量较多的，可根据需要增加栏目数量；</w:t>
      </w:r>
    </w:p>
    <w:p>
      <w:pPr>
        <w:spacing w:line="380" w:lineRule="exact"/>
        <w:ind w:firstLine="720" w:firstLineChars="300"/>
        <w:rPr>
          <w:sz w:val="24"/>
          <w:szCs w:val="24"/>
        </w:rPr>
      </w:pPr>
      <w:r>
        <w:rPr>
          <w:sz w:val="24"/>
          <w:szCs w:val="24"/>
        </w:rPr>
        <w:t>3.此表需提交包含签字或盖章的扫描件和电子版word文件；</w:t>
      </w:r>
    </w:p>
    <w:p>
      <w:pPr>
        <w:spacing w:line="380" w:lineRule="exact"/>
        <w:ind w:firstLine="720" w:firstLineChars="300"/>
        <w:rPr>
          <w:sz w:val="24"/>
          <w:szCs w:val="24"/>
        </w:rPr>
      </w:pPr>
      <w:r>
        <w:rPr>
          <w:sz w:val="24"/>
          <w:szCs w:val="24"/>
        </w:rPr>
        <w:t>4.接收邮箱：bondtrading@bse.cn；</w:t>
      </w:r>
    </w:p>
    <w:p>
      <w:pPr>
        <w:spacing w:line="380" w:lineRule="exact"/>
        <w:ind w:firstLine="720" w:firstLineChars="300"/>
        <w:rPr>
          <w:sz w:val="24"/>
          <w:szCs w:val="24"/>
        </w:rPr>
      </w:pPr>
      <w:r>
        <w:rPr>
          <w:sz w:val="24"/>
          <w:szCs w:val="24"/>
        </w:rPr>
        <w:t>5.北交所业务联系电话：010-63884609，010-63889538。</w:t>
      </w:r>
    </w:p>
    <w:bookmarkEnd w:id="0"/>
    <w:p>
      <w:pPr>
        <w:keepNext/>
        <w:keepLines/>
        <w:ind w:firstLine="0" w:firstLineChars="0"/>
        <w:outlineLvl w:val="1"/>
        <w:rPr>
          <w:rFonts w:eastAsia="黑体"/>
          <w:bCs/>
          <w:szCs w:val="32"/>
        </w:rPr>
      </w:pPr>
      <w:bookmarkStart w:id="1" w:name="_债券交易参与人业务联络人基本信息表"/>
      <w:bookmarkEnd w:id="1"/>
      <w:r>
        <w:rPr>
          <w:rFonts w:eastAsia="仿宋_GB2312"/>
          <w:bCs/>
          <w:sz w:val="36"/>
          <w:szCs w:val="36"/>
        </w:rPr>
        <w:br w:type="page"/>
      </w:r>
      <w:bookmarkStart w:id="2" w:name="_Toc108198272"/>
      <w:r>
        <w:rPr>
          <w:rFonts w:eastAsia="黑体"/>
          <w:bCs/>
          <w:szCs w:val="32"/>
        </w:rPr>
        <w:t>附件2</w:t>
      </w:r>
      <w:bookmarkEnd w:id="2"/>
    </w:p>
    <w:p>
      <w:pPr>
        <w:spacing w:before="217" w:beforeLines="50" w:after="217" w:afterLines="50"/>
        <w:ind w:firstLine="0" w:firstLineChars="0"/>
        <w:jc w:val="center"/>
        <w:rPr>
          <w:rFonts w:eastAsia="方正大标宋简体"/>
          <w:sz w:val="44"/>
          <w:szCs w:val="44"/>
        </w:rPr>
      </w:pPr>
      <w:r>
        <w:rPr>
          <w:rFonts w:eastAsia="方正大标宋简体"/>
          <w:sz w:val="44"/>
          <w:szCs w:val="44"/>
        </w:rPr>
        <w:t>债券交易员基本信息表</w:t>
      </w:r>
    </w:p>
    <w:tbl>
      <w:tblPr>
        <w:tblStyle w:val="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772"/>
        <w:gridCol w:w="2097"/>
        <w:gridCol w:w="1276"/>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4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b/>
                <w:sz w:val="21"/>
                <w:szCs w:val="21"/>
              </w:rPr>
            </w:pPr>
            <w:r>
              <w:rPr>
                <w:b/>
                <w:sz w:val="21"/>
                <w:szCs w:val="21"/>
              </w:rPr>
              <w:t>机构名称</w:t>
            </w:r>
          </w:p>
        </w:tc>
        <w:tc>
          <w:tcPr>
            <w:tcW w:w="826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4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b/>
                <w:sz w:val="21"/>
                <w:szCs w:val="21"/>
              </w:rPr>
            </w:pPr>
            <w:r>
              <w:rPr>
                <w:b/>
                <w:sz w:val="21"/>
                <w:szCs w:val="21"/>
              </w:rPr>
              <w:t>机构代码</w:t>
            </w:r>
          </w:p>
        </w:tc>
        <w:tc>
          <w:tcPr>
            <w:tcW w:w="826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0"/>
              <w:jc w:val="center"/>
              <w:rPr>
                <w:sz w:val="21"/>
                <w:szCs w:val="21"/>
              </w:rPr>
            </w:pPr>
            <w:r>
              <w:rPr>
                <w:sz w:val="21"/>
                <w:szCs w:val="21"/>
              </w:rPr>
              <w:t>（初始信息报备无需填写）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b/>
                <w:sz w:val="21"/>
                <w:szCs w:val="21"/>
              </w:rPr>
            </w:pPr>
            <w:r>
              <w:rPr>
                <w:b/>
                <w:sz w:val="21"/>
                <w:szCs w:val="21"/>
              </w:rPr>
              <w:t>交易员</w:t>
            </w:r>
          </w:p>
          <w:p>
            <w:pPr>
              <w:spacing w:line="400" w:lineRule="exact"/>
              <w:ind w:firstLine="0" w:firstLineChars="0"/>
              <w:jc w:val="center"/>
              <w:rPr>
                <w:b/>
                <w:sz w:val="21"/>
                <w:szCs w:val="21"/>
              </w:rPr>
            </w:pPr>
            <w:r>
              <w:rPr>
                <w:b/>
                <w:sz w:val="21"/>
                <w:szCs w:val="21"/>
              </w:rPr>
              <w:t>基本信息</w:t>
            </w:r>
          </w:p>
        </w:tc>
        <w:tc>
          <w:tcPr>
            <w:tcW w:w="17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r>
              <w:rPr>
                <w:sz w:val="21"/>
                <w:szCs w:val="21"/>
              </w:rPr>
              <w:t>姓名</w:t>
            </w:r>
          </w:p>
        </w:tc>
        <w:tc>
          <w:tcPr>
            <w:tcW w:w="649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continue"/>
            <w:tcBorders>
              <w:left w:val="single" w:color="auto" w:sz="4" w:space="0"/>
              <w:right w:val="single" w:color="auto" w:sz="4" w:space="0"/>
            </w:tcBorders>
            <w:vAlign w:val="center"/>
          </w:tcPr>
          <w:p>
            <w:pPr>
              <w:spacing w:line="400" w:lineRule="exact"/>
              <w:ind w:firstLine="0" w:firstLineChars="0"/>
              <w:jc w:val="center"/>
              <w:rPr>
                <w:b/>
                <w:sz w:val="21"/>
                <w:szCs w:val="21"/>
              </w:rPr>
            </w:pPr>
          </w:p>
        </w:tc>
        <w:tc>
          <w:tcPr>
            <w:tcW w:w="17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r>
              <w:rPr>
                <w:sz w:val="21"/>
                <w:szCs w:val="21"/>
              </w:rPr>
              <w:t>部门</w:t>
            </w:r>
          </w:p>
        </w:tc>
        <w:tc>
          <w:tcPr>
            <w:tcW w:w="649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continue"/>
            <w:tcBorders>
              <w:left w:val="single" w:color="auto" w:sz="4" w:space="0"/>
              <w:right w:val="single" w:color="auto" w:sz="4" w:space="0"/>
            </w:tcBorders>
            <w:vAlign w:val="center"/>
          </w:tcPr>
          <w:p>
            <w:pPr>
              <w:spacing w:line="400" w:lineRule="exact"/>
              <w:ind w:firstLine="0" w:firstLineChars="0"/>
              <w:jc w:val="center"/>
              <w:rPr>
                <w:b/>
                <w:sz w:val="21"/>
                <w:szCs w:val="21"/>
              </w:rPr>
            </w:pPr>
          </w:p>
        </w:tc>
        <w:tc>
          <w:tcPr>
            <w:tcW w:w="17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r>
              <w:rPr>
                <w:sz w:val="21"/>
                <w:szCs w:val="21"/>
              </w:rPr>
              <w:t>证件类型</w:t>
            </w:r>
          </w:p>
        </w:tc>
        <w:tc>
          <w:tcPr>
            <w:tcW w:w="209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r>
              <w:rPr>
                <w:sz w:val="21"/>
                <w:szCs w:val="21"/>
              </w:rPr>
              <w:t>证件号码</w:t>
            </w:r>
          </w:p>
        </w:tc>
        <w:tc>
          <w:tcPr>
            <w:tcW w:w="311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continue"/>
            <w:tcBorders>
              <w:left w:val="single" w:color="auto" w:sz="4" w:space="0"/>
              <w:right w:val="single" w:color="auto" w:sz="4" w:space="0"/>
            </w:tcBorders>
            <w:vAlign w:val="center"/>
          </w:tcPr>
          <w:p>
            <w:pPr>
              <w:spacing w:line="400" w:lineRule="exact"/>
              <w:ind w:firstLine="0" w:firstLineChars="0"/>
              <w:jc w:val="center"/>
              <w:rPr>
                <w:b/>
                <w:sz w:val="21"/>
                <w:szCs w:val="21"/>
              </w:rPr>
            </w:pPr>
          </w:p>
        </w:tc>
        <w:tc>
          <w:tcPr>
            <w:tcW w:w="17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r>
              <w:rPr>
                <w:sz w:val="21"/>
                <w:szCs w:val="21"/>
              </w:rPr>
              <w:t>手机</w:t>
            </w:r>
          </w:p>
        </w:tc>
        <w:tc>
          <w:tcPr>
            <w:tcW w:w="209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r>
              <w:rPr>
                <w:sz w:val="21"/>
                <w:szCs w:val="21"/>
              </w:rPr>
              <w:t>电子邮件</w:t>
            </w:r>
          </w:p>
        </w:tc>
        <w:tc>
          <w:tcPr>
            <w:tcW w:w="311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continue"/>
            <w:tcBorders>
              <w:left w:val="single" w:color="auto" w:sz="4" w:space="0"/>
              <w:right w:val="single" w:color="auto" w:sz="4" w:space="0"/>
            </w:tcBorders>
            <w:vAlign w:val="center"/>
          </w:tcPr>
          <w:p>
            <w:pPr>
              <w:spacing w:line="400" w:lineRule="exact"/>
              <w:ind w:firstLine="0" w:firstLineChars="0"/>
              <w:jc w:val="center"/>
              <w:rPr>
                <w:b/>
                <w:sz w:val="21"/>
                <w:szCs w:val="21"/>
              </w:rPr>
            </w:pPr>
          </w:p>
        </w:tc>
        <w:tc>
          <w:tcPr>
            <w:tcW w:w="17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r>
              <w:rPr>
                <w:sz w:val="21"/>
                <w:szCs w:val="21"/>
              </w:rPr>
              <w:t>MAC地址</w:t>
            </w:r>
          </w:p>
        </w:tc>
        <w:tc>
          <w:tcPr>
            <w:tcW w:w="649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b/>
                <w:sz w:val="21"/>
                <w:szCs w:val="21"/>
              </w:rPr>
            </w:pPr>
          </w:p>
        </w:tc>
        <w:tc>
          <w:tcPr>
            <w:tcW w:w="177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r>
              <w:rPr>
                <w:sz w:val="21"/>
                <w:szCs w:val="21"/>
              </w:rPr>
              <w:t>UKEY邮寄</w:t>
            </w:r>
            <w:r>
              <w:rPr>
                <w:rFonts w:hint="eastAsia"/>
                <w:sz w:val="21"/>
                <w:szCs w:val="21"/>
              </w:rPr>
              <w:t>收件人、</w:t>
            </w:r>
            <w:r>
              <w:rPr>
                <w:sz w:val="21"/>
                <w:szCs w:val="21"/>
              </w:rPr>
              <w:t>电话、地址</w:t>
            </w:r>
          </w:p>
        </w:tc>
        <w:tc>
          <w:tcPr>
            <w:tcW w:w="649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b/>
                <w:sz w:val="21"/>
                <w:szCs w:val="21"/>
              </w:rPr>
            </w:pPr>
            <w:r>
              <w:rPr>
                <w:b/>
                <w:sz w:val="21"/>
                <w:szCs w:val="21"/>
              </w:rPr>
              <w:t>可执行交易的账户信息</w:t>
            </w:r>
          </w:p>
        </w:tc>
        <w:tc>
          <w:tcPr>
            <w:tcW w:w="8264" w:type="dxa"/>
            <w:gridSpan w:val="4"/>
            <w:tcBorders>
              <w:left w:val="single" w:color="auto" w:sz="4" w:space="0"/>
              <w:right w:val="single" w:color="auto" w:sz="4" w:space="0"/>
            </w:tcBorders>
            <w:vAlign w:val="center"/>
          </w:tcPr>
          <w:p>
            <w:pPr>
              <w:spacing w:line="400" w:lineRule="exact"/>
              <w:ind w:firstLine="0" w:firstLineChars="0"/>
              <w:rPr>
                <w:bCs/>
                <w:sz w:val="21"/>
                <w:szCs w:val="21"/>
              </w:rPr>
            </w:pPr>
            <w:r>
              <w:rPr>
                <w:bCs/>
                <w:sz w:val="21"/>
                <w:szCs w:val="21"/>
              </w:rPr>
              <w:t>□可执行本机构已向北交所报备过的全部债券账户，可执行操作包括订单申报和订单确认</w:t>
            </w:r>
          </w:p>
          <w:p>
            <w:pPr>
              <w:spacing w:line="400" w:lineRule="exact"/>
              <w:ind w:firstLine="0" w:firstLineChars="0"/>
              <w:rPr>
                <w:bCs/>
                <w:sz w:val="21"/>
                <w:szCs w:val="21"/>
              </w:rPr>
            </w:pPr>
            <w:r>
              <w:rPr>
                <w:bCs/>
                <w:sz w:val="21"/>
                <w:szCs w:val="21"/>
              </w:rPr>
              <w:t>或</w:t>
            </w:r>
          </w:p>
          <w:p>
            <w:pPr>
              <w:spacing w:line="400" w:lineRule="exact"/>
              <w:ind w:firstLine="0" w:firstLineChars="0"/>
              <w:rPr>
                <w:bCs/>
                <w:sz w:val="21"/>
                <w:szCs w:val="21"/>
              </w:rPr>
            </w:pPr>
            <w:r>
              <w:rPr>
                <w:bCs/>
                <w:sz w:val="21"/>
                <w:szCs w:val="21"/>
              </w:rPr>
              <w:t>□可执行下列指定债券账户：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continue"/>
            <w:tcBorders>
              <w:left w:val="single" w:color="auto" w:sz="4" w:space="0"/>
              <w:right w:val="single" w:color="auto" w:sz="4" w:space="0"/>
            </w:tcBorders>
            <w:vAlign w:val="center"/>
          </w:tcPr>
          <w:p>
            <w:pPr>
              <w:spacing w:line="400" w:lineRule="exact"/>
              <w:ind w:firstLine="0" w:firstLineChars="0"/>
              <w:jc w:val="center"/>
              <w:rPr>
                <w:b/>
                <w:sz w:val="21"/>
                <w:szCs w:val="21"/>
              </w:rPr>
            </w:pPr>
          </w:p>
        </w:tc>
        <w:tc>
          <w:tcPr>
            <w:tcW w:w="1772" w:type="dxa"/>
            <w:vMerge w:val="restart"/>
            <w:tcBorders>
              <w:left w:val="single" w:color="auto" w:sz="4" w:space="0"/>
              <w:right w:val="single" w:color="auto" w:sz="4" w:space="0"/>
            </w:tcBorders>
            <w:vAlign w:val="center"/>
          </w:tcPr>
          <w:p>
            <w:pPr>
              <w:spacing w:line="400" w:lineRule="exact"/>
              <w:ind w:firstLine="0" w:firstLineChars="0"/>
              <w:jc w:val="center"/>
              <w:rPr>
                <w:sz w:val="21"/>
                <w:szCs w:val="21"/>
              </w:rPr>
            </w:pPr>
            <w:r>
              <w:rPr>
                <w:sz w:val="21"/>
                <w:szCs w:val="21"/>
              </w:rPr>
              <w:t>债券账户</w:t>
            </w:r>
            <w:r>
              <w:rPr>
                <w:rFonts w:hint="eastAsia" w:ascii="宋体" w:hAnsi="宋体" w:eastAsia="宋体" w:cs="宋体"/>
                <w:sz w:val="21"/>
                <w:szCs w:val="21"/>
              </w:rPr>
              <w:t>①</w:t>
            </w:r>
          </w:p>
        </w:tc>
        <w:tc>
          <w:tcPr>
            <w:tcW w:w="2097" w:type="dxa"/>
            <w:tcBorders>
              <w:top w:val="single" w:color="auto" w:sz="4" w:space="0"/>
              <w:left w:val="single" w:color="auto" w:sz="4" w:space="0"/>
              <w:right w:val="single" w:color="auto" w:sz="4" w:space="0"/>
            </w:tcBorders>
            <w:vAlign w:val="center"/>
          </w:tcPr>
          <w:p>
            <w:pPr>
              <w:spacing w:line="400" w:lineRule="exact"/>
              <w:ind w:firstLine="0" w:firstLineChars="0"/>
              <w:rPr>
                <w:sz w:val="21"/>
                <w:szCs w:val="21"/>
              </w:rPr>
            </w:pPr>
            <w:r>
              <w:rPr>
                <w:sz w:val="21"/>
                <w:szCs w:val="21"/>
              </w:rPr>
              <w:t>债券账户户名</w:t>
            </w:r>
          </w:p>
        </w:tc>
        <w:tc>
          <w:tcPr>
            <w:tcW w:w="4395" w:type="dxa"/>
            <w:gridSpan w:val="2"/>
            <w:tcBorders>
              <w:top w:val="single" w:color="auto" w:sz="4" w:space="0"/>
              <w:left w:val="single" w:color="auto" w:sz="4" w:space="0"/>
              <w:right w:val="single" w:color="auto" w:sz="4" w:space="0"/>
            </w:tcBorders>
            <w:vAlign w:val="center"/>
          </w:tcPr>
          <w:p>
            <w:pPr>
              <w:spacing w:line="400" w:lineRule="exact"/>
              <w:ind w:firstLine="0" w:firstLineChars="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continue"/>
            <w:tcBorders>
              <w:left w:val="single" w:color="auto" w:sz="4" w:space="0"/>
              <w:right w:val="single" w:color="auto" w:sz="4" w:space="0"/>
            </w:tcBorders>
            <w:vAlign w:val="center"/>
          </w:tcPr>
          <w:p>
            <w:pPr>
              <w:spacing w:line="400" w:lineRule="exact"/>
              <w:ind w:firstLine="0" w:firstLineChars="0"/>
              <w:jc w:val="center"/>
              <w:rPr>
                <w:b/>
                <w:sz w:val="21"/>
                <w:szCs w:val="21"/>
              </w:rPr>
            </w:pPr>
          </w:p>
        </w:tc>
        <w:tc>
          <w:tcPr>
            <w:tcW w:w="1772" w:type="dxa"/>
            <w:vMerge w:val="continue"/>
            <w:tcBorders>
              <w:left w:val="single" w:color="auto" w:sz="4" w:space="0"/>
              <w:right w:val="single" w:color="auto" w:sz="4" w:space="0"/>
            </w:tcBorders>
            <w:vAlign w:val="center"/>
          </w:tcPr>
          <w:p>
            <w:pPr>
              <w:spacing w:line="400" w:lineRule="exact"/>
              <w:ind w:firstLine="0" w:firstLineChars="0"/>
              <w:jc w:val="center"/>
              <w:rPr>
                <w:sz w:val="21"/>
                <w:szCs w:val="21"/>
              </w:rPr>
            </w:pPr>
          </w:p>
        </w:tc>
        <w:tc>
          <w:tcPr>
            <w:tcW w:w="2097" w:type="dxa"/>
            <w:tcBorders>
              <w:top w:val="single" w:color="auto" w:sz="4" w:space="0"/>
              <w:left w:val="single" w:color="auto" w:sz="4" w:space="0"/>
              <w:right w:val="single" w:color="auto" w:sz="4" w:space="0"/>
            </w:tcBorders>
            <w:vAlign w:val="center"/>
          </w:tcPr>
          <w:p>
            <w:pPr>
              <w:spacing w:line="400" w:lineRule="exact"/>
              <w:ind w:firstLine="0" w:firstLineChars="0"/>
              <w:rPr>
                <w:sz w:val="21"/>
                <w:szCs w:val="21"/>
              </w:rPr>
            </w:pPr>
            <w:r>
              <w:rPr>
                <w:sz w:val="21"/>
                <w:szCs w:val="21"/>
              </w:rPr>
              <w:t>债券账户号码</w:t>
            </w:r>
          </w:p>
        </w:tc>
        <w:tc>
          <w:tcPr>
            <w:tcW w:w="4395" w:type="dxa"/>
            <w:gridSpan w:val="2"/>
            <w:tcBorders>
              <w:top w:val="single" w:color="auto" w:sz="4" w:space="0"/>
              <w:left w:val="single" w:color="auto" w:sz="4" w:space="0"/>
              <w:right w:val="single" w:color="auto" w:sz="4" w:space="0"/>
            </w:tcBorders>
            <w:vAlign w:val="center"/>
          </w:tcPr>
          <w:p>
            <w:pPr>
              <w:spacing w:line="400" w:lineRule="exact"/>
              <w:ind w:firstLine="0" w:firstLineChars="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continue"/>
            <w:tcBorders>
              <w:left w:val="single" w:color="auto" w:sz="4" w:space="0"/>
              <w:right w:val="single" w:color="auto" w:sz="4" w:space="0"/>
            </w:tcBorders>
            <w:vAlign w:val="center"/>
          </w:tcPr>
          <w:p>
            <w:pPr>
              <w:spacing w:line="400" w:lineRule="exact"/>
              <w:ind w:firstLine="0" w:firstLineChars="0"/>
              <w:jc w:val="center"/>
              <w:rPr>
                <w:b/>
                <w:sz w:val="21"/>
                <w:szCs w:val="21"/>
              </w:rPr>
            </w:pPr>
          </w:p>
        </w:tc>
        <w:tc>
          <w:tcPr>
            <w:tcW w:w="1772"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sz w:val="21"/>
                <w:szCs w:val="21"/>
              </w:rPr>
            </w:pPr>
          </w:p>
        </w:tc>
        <w:tc>
          <w:tcPr>
            <w:tcW w:w="2097" w:type="dxa"/>
            <w:tcBorders>
              <w:top w:val="single" w:color="auto" w:sz="4" w:space="0"/>
              <w:left w:val="single" w:color="auto" w:sz="4" w:space="0"/>
              <w:right w:val="single" w:color="auto" w:sz="4" w:space="0"/>
            </w:tcBorders>
            <w:vAlign w:val="center"/>
          </w:tcPr>
          <w:p>
            <w:pPr>
              <w:spacing w:line="400" w:lineRule="exact"/>
              <w:ind w:firstLine="0" w:firstLineChars="0"/>
              <w:rPr>
                <w:sz w:val="21"/>
                <w:szCs w:val="21"/>
              </w:rPr>
            </w:pPr>
            <w:r>
              <w:rPr>
                <w:sz w:val="21"/>
                <w:szCs w:val="21"/>
              </w:rPr>
              <w:t>可执行操作</w:t>
            </w:r>
          </w:p>
        </w:tc>
        <w:tc>
          <w:tcPr>
            <w:tcW w:w="4395" w:type="dxa"/>
            <w:gridSpan w:val="2"/>
            <w:tcBorders>
              <w:top w:val="single" w:color="auto" w:sz="4" w:space="0"/>
              <w:left w:val="single" w:color="auto" w:sz="4" w:space="0"/>
              <w:right w:val="single" w:color="auto" w:sz="4" w:space="0"/>
            </w:tcBorders>
            <w:vAlign w:val="center"/>
          </w:tcPr>
          <w:p>
            <w:pPr>
              <w:spacing w:line="400" w:lineRule="exact"/>
              <w:ind w:firstLine="0" w:firstLineChars="0"/>
              <w:rPr>
                <w:bCs/>
                <w:sz w:val="21"/>
                <w:szCs w:val="21"/>
              </w:rPr>
            </w:pPr>
            <w:r>
              <w:rPr>
                <w:bCs/>
                <w:sz w:val="21"/>
                <w:szCs w:val="21"/>
              </w:rPr>
              <w:t>□订单申报</w:t>
            </w:r>
            <w:r>
              <w:rPr>
                <w:rFonts w:hint="eastAsia"/>
                <w:bCs/>
                <w:sz w:val="21"/>
                <w:szCs w:val="21"/>
              </w:rPr>
              <w:t xml:space="preserve">  </w:t>
            </w:r>
            <w:r>
              <w:rPr>
                <w:bCs/>
                <w:sz w:val="21"/>
                <w:szCs w:val="21"/>
              </w:rPr>
              <w:t>□订单确认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continue"/>
            <w:tcBorders>
              <w:left w:val="single" w:color="auto" w:sz="4" w:space="0"/>
              <w:right w:val="single" w:color="auto" w:sz="4" w:space="0"/>
            </w:tcBorders>
            <w:vAlign w:val="center"/>
          </w:tcPr>
          <w:p>
            <w:pPr>
              <w:spacing w:line="400" w:lineRule="exact"/>
              <w:ind w:firstLine="0" w:firstLineChars="0"/>
              <w:jc w:val="center"/>
              <w:rPr>
                <w:b/>
                <w:sz w:val="21"/>
                <w:szCs w:val="21"/>
              </w:rPr>
            </w:pPr>
          </w:p>
        </w:tc>
        <w:tc>
          <w:tcPr>
            <w:tcW w:w="1772" w:type="dxa"/>
            <w:vMerge w:val="restart"/>
            <w:tcBorders>
              <w:left w:val="single" w:color="auto" w:sz="4" w:space="0"/>
              <w:right w:val="single" w:color="auto" w:sz="4" w:space="0"/>
            </w:tcBorders>
            <w:vAlign w:val="center"/>
          </w:tcPr>
          <w:p>
            <w:pPr>
              <w:spacing w:line="400" w:lineRule="exact"/>
              <w:ind w:firstLine="0" w:firstLineChars="0"/>
              <w:jc w:val="center"/>
              <w:rPr>
                <w:sz w:val="21"/>
                <w:szCs w:val="21"/>
              </w:rPr>
            </w:pPr>
            <w:r>
              <w:rPr>
                <w:sz w:val="21"/>
                <w:szCs w:val="21"/>
              </w:rPr>
              <w:t>债券账户</w:t>
            </w:r>
            <w:r>
              <w:rPr>
                <w:rFonts w:hint="eastAsia" w:ascii="宋体" w:hAnsi="宋体" w:eastAsia="宋体" w:cs="宋体"/>
                <w:sz w:val="21"/>
                <w:szCs w:val="21"/>
              </w:rPr>
              <w:t>②</w:t>
            </w:r>
          </w:p>
        </w:tc>
        <w:tc>
          <w:tcPr>
            <w:tcW w:w="2097" w:type="dxa"/>
            <w:tcBorders>
              <w:top w:val="single" w:color="auto" w:sz="4" w:space="0"/>
              <w:left w:val="single" w:color="auto" w:sz="4" w:space="0"/>
              <w:right w:val="single" w:color="auto" w:sz="4" w:space="0"/>
            </w:tcBorders>
            <w:vAlign w:val="center"/>
          </w:tcPr>
          <w:p>
            <w:pPr>
              <w:spacing w:line="400" w:lineRule="exact"/>
              <w:ind w:firstLine="0" w:firstLineChars="0"/>
              <w:rPr>
                <w:sz w:val="21"/>
                <w:szCs w:val="21"/>
              </w:rPr>
            </w:pPr>
            <w:r>
              <w:rPr>
                <w:sz w:val="21"/>
                <w:szCs w:val="21"/>
              </w:rPr>
              <w:t>债券账户户名</w:t>
            </w:r>
          </w:p>
        </w:tc>
        <w:tc>
          <w:tcPr>
            <w:tcW w:w="4395" w:type="dxa"/>
            <w:gridSpan w:val="2"/>
            <w:tcBorders>
              <w:top w:val="single" w:color="auto" w:sz="4" w:space="0"/>
              <w:left w:val="single" w:color="auto" w:sz="4" w:space="0"/>
              <w:right w:val="single" w:color="auto" w:sz="4" w:space="0"/>
            </w:tcBorders>
            <w:vAlign w:val="center"/>
          </w:tcPr>
          <w:p>
            <w:pPr>
              <w:spacing w:line="400" w:lineRule="exact"/>
              <w:ind w:firstLine="315" w:firstLineChars="15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continue"/>
            <w:tcBorders>
              <w:left w:val="single" w:color="auto" w:sz="4" w:space="0"/>
              <w:right w:val="single" w:color="auto" w:sz="4" w:space="0"/>
            </w:tcBorders>
            <w:vAlign w:val="center"/>
          </w:tcPr>
          <w:p>
            <w:pPr>
              <w:spacing w:line="400" w:lineRule="exact"/>
              <w:ind w:firstLine="0" w:firstLineChars="0"/>
              <w:jc w:val="center"/>
              <w:rPr>
                <w:b/>
                <w:sz w:val="21"/>
                <w:szCs w:val="21"/>
              </w:rPr>
            </w:pPr>
          </w:p>
        </w:tc>
        <w:tc>
          <w:tcPr>
            <w:tcW w:w="1772" w:type="dxa"/>
            <w:vMerge w:val="continue"/>
            <w:tcBorders>
              <w:left w:val="single" w:color="auto" w:sz="4" w:space="0"/>
              <w:right w:val="single" w:color="auto" w:sz="4" w:space="0"/>
            </w:tcBorders>
            <w:vAlign w:val="center"/>
          </w:tcPr>
          <w:p>
            <w:pPr>
              <w:spacing w:line="400" w:lineRule="exact"/>
              <w:ind w:firstLine="0" w:firstLineChars="0"/>
              <w:jc w:val="center"/>
              <w:rPr>
                <w:sz w:val="21"/>
                <w:szCs w:val="21"/>
              </w:rPr>
            </w:pPr>
          </w:p>
        </w:tc>
        <w:tc>
          <w:tcPr>
            <w:tcW w:w="2097" w:type="dxa"/>
            <w:tcBorders>
              <w:top w:val="single" w:color="auto" w:sz="4" w:space="0"/>
              <w:left w:val="single" w:color="auto" w:sz="4" w:space="0"/>
              <w:right w:val="single" w:color="auto" w:sz="4" w:space="0"/>
            </w:tcBorders>
            <w:vAlign w:val="center"/>
          </w:tcPr>
          <w:p>
            <w:pPr>
              <w:spacing w:line="400" w:lineRule="exact"/>
              <w:ind w:firstLine="0" w:firstLineChars="0"/>
              <w:rPr>
                <w:sz w:val="21"/>
                <w:szCs w:val="21"/>
              </w:rPr>
            </w:pPr>
            <w:r>
              <w:rPr>
                <w:sz w:val="21"/>
                <w:szCs w:val="21"/>
              </w:rPr>
              <w:t>债券账户号码</w:t>
            </w:r>
          </w:p>
        </w:tc>
        <w:tc>
          <w:tcPr>
            <w:tcW w:w="4395" w:type="dxa"/>
            <w:gridSpan w:val="2"/>
            <w:tcBorders>
              <w:top w:val="single" w:color="auto" w:sz="4" w:space="0"/>
              <w:left w:val="single" w:color="auto" w:sz="4" w:space="0"/>
              <w:right w:val="single" w:color="auto" w:sz="4" w:space="0"/>
            </w:tcBorders>
            <w:vAlign w:val="center"/>
          </w:tcPr>
          <w:p>
            <w:pPr>
              <w:spacing w:line="400" w:lineRule="exact"/>
              <w:ind w:firstLine="315" w:firstLineChars="15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continue"/>
            <w:tcBorders>
              <w:left w:val="single" w:color="auto" w:sz="4" w:space="0"/>
              <w:right w:val="single" w:color="auto" w:sz="4" w:space="0"/>
            </w:tcBorders>
            <w:vAlign w:val="center"/>
          </w:tcPr>
          <w:p>
            <w:pPr>
              <w:spacing w:line="400" w:lineRule="exact"/>
              <w:ind w:firstLine="0" w:firstLineChars="0"/>
              <w:jc w:val="center"/>
              <w:rPr>
                <w:b/>
                <w:sz w:val="21"/>
                <w:szCs w:val="21"/>
              </w:rPr>
            </w:pPr>
          </w:p>
        </w:tc>
        <w:tc>
          <w:tcPr>
            <w:tcW w:w="1772" w:type="dxa"/>
            <w:vMerge w:val="continue"/>
            <w:tcBorders>
              <w:left w:val="single" w:color="auto" w:sz="4" w:space="0"/>
              <w:right w:val="single" w:color="auto" w:sz="4" w:space="0"/>
            </w:tcBorders>
            <w:vAlign w:val="center"/>
          </w:tcPr>
          <w:p>
            <w:pPr>
              <w:spacing w:line="400" w:lineRule="exact"/>
              <w:ind w:firstLine="0" w:firstLineChars="0"/>
              <w:jc w:val="center"/>
              <w:rPr>
                <w:sz w:val="21"/>
                <w:szCs w:val="21"/>
              </w:rPr>
            </w:pPr>
          </w:p>
        </w:tc>
        <w:tc>
          <w:tcPr>
            <w:tcW w:w="209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21"/>
                <w:szCs w:val="21"/>
              </w:rPr>
            </w:pPr>
            <w:r>
              <w:rPr>
                <w:sz w:val="21"/>
                <w:szCs w:val="21"/>
              </w:rPr>
              <w:t>可执行操作</w:t>
            </w:r>
          </w:p>
        </w:tc>
        <w:tc>
          <w:tcPr>
            <w:tcW w:w="439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bCs/>
                <w:sz w:val="21"/>
                <w:szCs w:val="21"/>
              </w:rPr>
            </w:pPr>
            <w:r>
              <w:rPr>
                <w:bCs/>
                <w:sz w:val="21"/>
                <w:szCs w:val="21"/>
              </w:rPr>
              <w:t>□订单申报</w:t>
            </w:r>
            <w:r>
              <w:rPr>
                <w:rFonts w:hint="eastAsia"/>
                <w:bCs/>
                <w:sz w:val="21"/>
                <w:szCs w:val="21"/>
              </w:rPr>
              <w:t xml:space="preserve">  </w:t>
            </w:r>
            <w:r>
              <w:rPr>
                <w:bCs/>
                <w:sz w:val="21"/>
                <w:szCs w:val="21"/>
              </w:rPr>
              <w:t>□订单确认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continue"/>
            <w:tcBorders>
              <w:left w:val="single" w:color="auto" w:sz="4" w:space="0"/>
              <w:right w:val="single" w:color="auto" w:sz="4" w:space="0"/>
            </w:tcBorders>
            <w:vAlign w:val="center"/>
          </w:tcPr>
          <w:p>
            <w:pPr>
              <w:spacing w:line="400" w:lineRule="exact"/>
              <w:ind w:firstLine="0" w:firstLineChars="0"/>
              <w:jc w:val="center"/>
              <w:rPr>
                <w:b/>
                <w:sz w:val="21"/>
                <w:szCs w:val="21"/>
              </w:rPr>
            </w:pPr>
          </w:p>
        </w:tc>
        <w:tc>
          <w:tcPr>
            <w:tcW w:w="1772" w:type="dxa"/>
            <w:vMerge w:val="restart"/>
            <w:tcBorders>
              <w:left w:val="single" w:color="auto" w:sz="4" w:space="0"/>
              <w:right w:val="single" w:color="auto" w:sz="4" w:space="0"/>
            </w:tcBorders>
            <w:vAlign w:val="center"/>
          </w:tcPr>
          <w:p>
            <w:pPr>
              <w:spacing w:line="400" w:lineRule="exact"/>
              <w:ind w:firstLine="0" w:firstLineChars="0"/>
              <w:jc w:val="center"/>
              <w:rPr>
                <w:sz w:val="21"/>
                <w:szCs w:val="21"/>
              </w:rPr>
            </w:pPr>
            <w:r>
              <w:rPr>
                <w:sz w:val="21"/>
                <w:szCs w:val="21"/>
              </w:rPr>
              <w:t>债券账户</w:t>
            </w:r>
            <w:r>
              <w:rPr>
                <w:rFonts w:hint="eastAsia" w:ascii="宋体" w:hAnsi="宋体" w:eastAsia="宋体" w:cs="宋体"/>
                <w:sz w:val="21"/>
                <w:szCs w:val="21"/>
              </w:rPr>
              <w:t>③</w:t>
            </w:r>
          </w:p>
        </w:tc>
        <w:tc>
          <w:tcPr>
            <w:tcW w:w="209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21"/>
                <w:szCs w:val="21"/>
              </w:rPr>
            </w:pPr>
            <w:r>
              <w:rPr>
                <w:sz w:val="21"/>
                <w:szCs w:val="21"/>
              </w:rPr>
              <w:t>债券账户户名</w:t>
            </w:r>
          </w:p>
        </w:tc>
        <w:tc>
          <w:tcPr>
            <w:tcW w:w="439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continue"/>
            <w:tcBorders>
              <w:left w:val="single" w:color="auto" w:sz="4" w:space="0"/>
              <w:right w:val="single" w:color="auto" w:sz="4" w:space="0"/>
            </w:tcBorders>
            <w:vAlign w:val="center"/>
          </w:tcPr>
          <w:p>
            <w:pPr>
              <w:spacing w:line="400" w:lineRule="exact"/>
              <w:ind w:firstLine="0" w:firstLineChars="0"/>
              <w:jc w:val="center"/>
              <w:rPr>
                <w:b/>
                <w:sz w:val="21"/>
                <w:szCs w:val="21"/>
              </w:rPr>
            </w:pPr>
          </w:p>
        </w:tc>
        <w:tc>
          <w:tcPr>
            <w:tcW w:w="1772" w:type="dxa"/>
            <w:vMerge w:val="continue"/>
            <w:tcBorders>
              <w:left w:val="single" w:color="auto" w:sz="4" w:space="0"/>
              <w:right w:val="single" w:color="auto" w:sz="4" w:space="0"/>
            </w:tcBorders>
            <w:vAlign w:val="center"/>
          </w:tcPr>
          <w:p>
            <w:pPr>
              <w:spacing w:line="400" w:lineRule="exact"/>
              <w:ind w:firstLine="0" w:firstLineChars="0"/>
              <w:jc w:val="center"/>
              <w:rPr>
                <w:sz w:val="21"/>
                <w:szCs w:val="21"/>
              </w:rPr>
            </w:pPr>
          </w:p>
        </w:tc>
        <w:tc>
          <w:tcPr>
            <w:tcW w:w="2097" w:type="dxa"/>
            <w:tcBorders>
              <w:top w:val="single" w:color="auto" w:sz="4" w:space="0"/>
              <w:left w:val="single" w:color="auto" w:sz="4" w:space="0"/>
              <w:right w:val="single" w:color="auto" w:sz="4" w:space="0"/>
            </w:tcBorders>
            <w:vAlign w:val="center"/>
          </w:tcPr>
          <w:p>
            <w:pPr>
              <w:spacing w:line="400" w:lineRule="exact"/>
              <w:ind w:firstLine="0" w:firstLineChars="0"/>
              <w:rPr>
                <w:sz w:val="21"/>
                <w:szCs w:val="21"/>
              </w:rPr>
            </w:pPr>
            <w:r>
              <w:rPr>
                <w:sz w:val="21"/>
                <w:szCs w:val="21"/>
              </w:rPr>
              <w:t>债券账户号码</w:t>
            </w:r>
          </w:p>
        </w:tc>
        <w:tc>
          <w:tcPr>
            <w:tcW w:w="4395" w:type="dxa"/>
            <w:gridSpan w:val="2"/>
            <w:tcBorders>
              <w:top w:val="single" w:color="auto" w:sz="4" w:space="0"/>
              <w:left w:val="single" w:color="auto" w:sz="4" w:space="0"/>
              <w:right w:val="single" w:color="auto" w:sz="4" w:space="0"/>
            </w:tcBorders>
            <w:vAlign w:val="center"/>
          </w:tcPr>
          <w:p>
            <w:pPr>
              <w:spacing w:line="400" w:lineRule="exact"/>
              <w:ind w:firstLine="0" w:firstLineChars="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42" w:type="dxa"/>
            <w:vMerge w:val="continue"/>
            <w:tcBorders>
              <w:left w:val="single" w:color="auto" w:sz="4" w:space="0"/>
              <w:right w:val="single" w:color="auto" w:sz="4" w:space="0"/>
            </w:tcBorders>
            <w:vAlign w:val="center"/>
          </w:tcPr>
          <w:p>
            <w:pPr>
              <w:spacing w:line="400" w:lineRule="exact"/>
              <w:ind w:firstLine="0" w:firstLineChars="0"/>
              <w:jc w:val="center"/>
              <w:rPr>
                <w:b/>
                <w:sz w:val="21"/>
                <w:szCs w:val="21"/>
              </w:rPr>
            </w:pPr>
          </w:p>
        </w:tc>
        <w:tc>
          <w:tcPr>
            <w:tcW w:w="1772" w:type="dxa"/>
            <w:vMerge w:val="continue"/>
            <w:tcBorders>
              <w:left w:val="single" w:color="auto" w:sz="4" w:space="0"/>
              <w:right w:val="single" w:color="auto" w:sz="4" w:space="0"/>
            </w:tcBorders>
            <w:vAlign w:val="center"/>
          </w:tcPr>
          <w:p>
            <w:pPr>
              <w:spacing w:line="400" w:lineRule="exact"/>
              <w:ind w:firstLine="0" w:firstLineChars="0"/>
              <w:jc w:val="center"/>
              <w:rPr>
                <w:sz w:val="21"/>
                <w:szCs w:val="21"/>
              </w:rPr>
            </w:pPr>
          </w:p>
        </w:tc>
        <w:tc>
          <w:tcPr>
            <w:tcW w:w="209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21"/>
                <w:szCs w:val="21"/>
              </w:rPr>
            </w:pPr>
            <w:r>
              <w:rPr>
                <w:sz w:val="21"/>
                <w:szCs w:val="21"/>
              </w:rPr>
              <w:t>可执行操作</w:t>
            </w:r>
          </w:p>
        </w:tc>
        <w:tc>
          <w:tcPr>
            <w:tcW w:w="439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bCs/>
                <w:sz w:val="21"/>
                <w:szCs w:val="21"/>
              </w:rPr>
            </w:pPr>
            <w:r>
              <w:rPr>
                <w:bCs/>
                <w:sz w:val="21"/>
                <w:szCs w:val="21"/>
              </w:rPr>
              <w:t>□订单申报</w:t>
            </w:r>
            <w:r>
              <w:rPr>
                <w:rFonts w:hint="eastAsia"/>
                <w:bCs/>
                <w:sz w:val="21"/>
                <w:szCs w:val="21"/>
              </w:rPr>
              <w:t xml:space="preserve">  </w:t>
            </w:r>
            <w:r>
              <w:rPr>
                <w:bCs/>
                <w:sz w:val="21"/>
                <w:szCs w:val="21"/>
              </w:rPr>
              <w:t>□订单确认</w:t>
            </w:r>
          </w:p>
        </w:tc>
      </w:tr>
    </w:tbl>
    <w:p>
      <w:pPr>
        <w:spacing w:line="380" w:lineRule="exact"/>
        <w:ind w:firstLine="0" w:firstLineChars="0"/>
        <w:rPr>
          <w:sz w:val="24"/>
          <w:szCs w:val="24"/>
        </w:rPr>
      </w:pPr>
      <w:r>
        <w:rPr>
          <w:b/>
          <w:sz w:val="24"/>
          <w:szCs w:val="24"/>
        </w:rPr>
        <w:t>备注</w:t>
      </w:r>
      <w:r>
        <w:rPr>
          <w:sz w:val="24"/>
          <w:szCs w:val="24"/>
        </w:rPr>
        <w:t>：1.多个债券交易员需分别填写此表；</w:t>
      </w:r>
    </w:p>
    <w:p>
      <w:pPr>
        <w:spacing w:line="380" w:lineRule="exact"/>
        <w:ind w:firstLine="720" w:firstLineChars="300"/>
        <w:rPr>
          <w:sz w:val="24"/>
          <w:szCs w:val="24"/>
        </w:rPr>
      </w:pPr>
      <w:r>
        <w:rPr>
          <w:sz w:val="24"/>
          <w:szCs w:val="24"/>
        </w:rPr>
        <w:t>2.交易账户信息数量较多的，可根据需要增加栏目数量；</w:t>
      </w:r>
    </w:p>
    <w:p>
      <w:pPr>
        <w:spacing w:line="380" w:lineRule="exact"/>
        <w:ind w:firstLine="720" w:firstLineChars="300"/>
        <w:rPr>
          <w:sz w:val="24"/>
          <w:szCs w:val="24"/>
        </w:rPr>
      </w:pPr>
      <w:r>
        <w:rPr>
          <w:sz w:val="24"/>
          <w:szCs w:val="24"/>
        </w:rPr>
        <w:t>3.此表需提交包含签字或盖章的扫描件和电子版word文件；</w:t>
      </w:r>
    </w:p>
    <w:p>
      <w:pPr>
        <w:spacing w:line="380" w:lineRule="exact"/>
        <w:ind w:firstLine="720" w:firstLineChars="300"/>
        <w:rPr>
          <w:sz w:val="24"/>
          <w:szCs w:val="24"/>
        </w:rPr>
      </w:pPr>
      <w:r>
        <w:rPr>
          <w:sz w:val="24"/>
          <w:szCs w:val="24"/>
        </w:rPr>
        <w:t xml:space="preserve">4.接收邮箱：bondtrading@bse.cn； </w:t>
      </w:r>
    </w:p>
    <w:p>
      <w:pPr>
        <w:spacing w:line="380" w:lineRule="exact"/>
        <w:ind w:firstLine="720" w:firstLineChars="300"/>
        <w:rPr>
          <w:sz w:val="24"/>
          <w:szCs w:val="24"/>
        </w:rPr>
      </w:pPr>
      <w:r>
        <w:rPr>
          <w:sz w:val="24"/>
          <w:szCs w:val="24"/>
        </w:rPr>
        <w:t>5.北交所业务联系电话：010-63884609，010-63889538</w:t>
      </w:r>
      <w:r>
        <w:rPr>
          <w:rFonts w:hint="eastAsia"/>
          <w:sz w:val="24"/>
          <w:szCs w:val="24"/>
          <w:lang w:eastAsia="zh-CN"/>
        </w:rPr>
        <w:t>；</w:t>
      </w:r>
      <w:r>
        <w:rPr>
          <w:sz w:val="24"/>
          <w:szCs w:val="24"/>
        </w:rPr>
        <w:t xml:space="preserve">      </w:t>
      </w:r>
    </w:p>
    <w:p>
      <w:pPr>
        <w:spacing w:line="380" w:lineRule="exact"/>
        <w:ind w:firstLine="722" w:firstLineChars="300"/>
        <w:rPr>
          <w:b/>
          <w:bCs/>
          <w:sz w:val="24"/>
          <w:szCs w:val="24"/>
        </w:rPr>
      </w:pPr>
      <w:r>
        <w:rPr>
          <w:rFonts w:hint="eastAsia"/>
          <w:b/>
          <w:bCs/>
          <w:sz w:val="24"/>
          <w:szCs w:val="24"/>
        </w:rPr>
        <w:t>6.申请机构除提交交易权限申请书及2个配套附件外，还应通过前述邮箱向本所提交经办人身份证明文件和员工工牌扫描件。</w:t>
      </w:r>
    </w:p>
    <w:sectPr>
      <w:headerReference r:id="rId7" w:type="first"/>
      <w:footerReference r:id="rId10" w:type="first"/>
      <w:headerReference r:id="rId5" w:type="default"/>
      <w:footerReference r:id="rId8" w:type="default"/>
      <w:headerReference r:id="rId6" w:type="even"/>
      <w:footerReference r:id="rId9" w:type="even"/>
      <w:pgSz w:w="11906" w:h="16838"/>
      <w:pgMar w:top="2041" w:right="1531" w:bottom="1758" w:left="1531" w:header="851" w:footer="992" w:gutter="0"/>
      <w:pgNumType w:fmt="numberInDash"/>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431703"/>
      <w:docPartObj>
        <w:docPartGallery w:val="autotext"/>
      </w:docPartObj>
    </w:sdtPr>
    <w:sdtEndPr>
      <w:rPr>
        <w:rFonts w:asciiTheme="minorEastAsia" w:hAnsiTheme="minorEastAsia" w:eastAsiaTheme="minorEastAsia"/>
        <w:sz w:val="28"/>
        <w:szCs w:val="28"/>
      </w:rPr>
    </w:sdtEndPr>
    <w:sdtContent>
      <w:p>
        <w:pPr>
          <w:pStyle w:val="2"/>
          <w:ind w:firstLine="36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310915965"/>
      <w:docPartObj>
        <w:docPartGallery w:val="autotext"/>
      </w:docPartObj>
    </w:sdtPr>
    <w:sdtEndPr>
      <w:rPr>
        <w:rFonts w:asciiTheme="minorEastAsia" w:hAnsiTheme="minorEastAsia" w:eastAsiaTheme="minorEastAsia"/>
        <w:sz w:val="28"/>
        <w:szCs w:val="28"/>
      </w:rPr>
    </w:sdtEndPr>
    <w:sdtContent>
      <w:p>
        <w:pPr>
          <w:pStyle w:val="2"/>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p>
    <w:pPr>
      <w:pStyle w:val="2"/>
      <w:ind w:firstLine="0" w:firstLineChars="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true"/>
  <w:bordersDoNotSurroundFooter w:val="true"/>
  <w:documentProtection w:enforcement="0"/>
  <w:defaultTabStop w:val="420"/>
  <w:evenAndOddHeaders w:val="true"/>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FFFD79"/>
    <w:rsid w:val="005D5637"/>
    <w:rsid w:val="00902216"/>
    <w:rsid w:val="009F07BB"/>
    <w:rsid w:val="00AE2DA5"/>
    <w:rsid w:val="00EA7FB4"/>
    <w:rsid w:val="0E3EB93C"/>
    <w:rsid w:val="4FF5F614"/>
    <w:rsid w:val="6F7E6BA6"/>
    <w:rsid w:val="6FFFFD79"/>
    <w:rsid w:val="7EF83DDB"/>
    <w:rsid w:val="9DFF3509"/>
    <w:rsid w:val="BFDB6E1D"/>
    <w:rsid w:val="C7CF3C2C"/>
    <w:rsid w:val="F7FD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qFormat/>
    <w:uiPriority w:val="0"/>
    <w:rPr>
      <w:rFonts w:ascii="Times New Roman" w:hAnsi="Times New Roman" w:eastAsia="仿宋"/>
      <w:kern w:val="2"/>
      <w:sz w:val="18"/>
      <w:szCs w:val="18"/>
    </w:rPr>
  </w:style>
  <w:style w:type="character" w:customStyle="1" w:styleId="7">
    <w:name w:val="页脚 Char"/>
    <w:basedOn w:val="5"/>
    <w:link w:val="2"/>
    <w:qFormat/>
    <w:uiPriority w:val="99"/>
    <w:rPr>
      <w:rFonts w:ascii="Times New Roman" w:hAnsi="Times New Roman"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1085</Words>
  <Characters>1187</Characters>
  <Lines>10</Lines>
  <Paragraphs>3</Paragraphs>
  <TotalTime>0</TotalTime>
  <ScaleCrop>false</ScaleCrop>
  <LinksUpToDate>false</LinksUpToDate>
  <CharactersWithSpaces>1237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2023-01-31T10:04:00Z</dcterms:created>
  <dc:creator>hangy</dc:creator>
  <cp:lastModifiedBy>hangy</cp:lastModifiedBy>
  <dcterms:modified xsi:type="dcterms:W3CDTF">2023-01-30T18:31:15Z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