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D1" w:rsidRDefault="00FC5BE0">
      <w:pPr>
        <w:widowControl w:val="0"/>
        <w:rPr>
          <w:rFonts w:ascii="Times New Roman" w:eastAsia="黑体" w:hAnsi="Times New Roman" w:cs="Times New Roman" w:hint="eastAsia"/>
          <w:color w:val="000000"/>
          <w:sz w:val="32"/>
        </w:rPr>
      </w:pPr>
      <w:bookmarkStart w:id="0" w:name="_GoBack"/>
      <w:r w:rsidRPr="00FC5BE0">
        <w:rPr>
          <w:rFonts w:ascii="Times New Roman" w:eastAsia="黑体" w:hAnsi="Times New Roman" w:cs="Times New Roman" w:hint="eastAsia"/>
          <w:color w:val="000000"/>
          <w:sz w:val="32"/>
        </w:rPr>
        <w:t>北证办发〔</w:t>
      </w:r>
      <w:r w:rsidRPr="00FC5BE0">
        <w:rPr>
          <w:rFonts w:ascii="Times New Roman" w:eastAsia="黑体" w:hAnsi="Times New Roman" w:cs="Times New Roman" w:hint="eastAsia"/>
          <w:color w:val="000000"/>
          <w:sz w:val="32"/>
        </w:rPr>
        <w:t>2022</w:t>
      </w:r>
      <w:r w:rsidRPr="00FC5BE0">
        <w:rPr>
          <w:rFonts w:ascii="Times New Roman" w:eastAsia="黑体" w:hAnsi="Times New Roman" w:cs="Times New Roman" w:hint="eastAsia"/>
          <w:color w:val="000000"/>
          <w:sz w:val="32"/>
        </w:rPr>
        <w:t>〕</w:t>
      </w:r>
      <w:r w:rsidRPr="00FC5BE0">
        <w:rPr>
          <w:rFonts w:ascii="Times New Roman" w:eastAsia="黑体" w:hAnsi="Times New Roman" w:cs="Times New Roman" w:hint="eastAsia"/>
          <w:color w:val="000000"/>
          <w:sz w:val="32"/>
        </w:rPr>
        <w:t>51</w:t>
      </w:r>
      <w:r w:rsidRPr="00FC5BE0">
        <w:rPr>
          <w:rFonts w:ascii="Times New Roman" w:eastAsia="黑体" w:hAnsi="Times New Roman" w:cs="Times New Roman" w:hint="eastAsia"/>
          <w:color w:val="000000"/>
          <w:sz w:val="32"/>
        </w:rPr>
        <w:t>号</w:t>
      </w:r>
      <w:r w:rsidR="007511BA">
        <w:rPr>
          <w:rFonts w:ascii="Times New Roman" w:eastAsia="黑体" w:hAnsi="Times New Roman" w:cs="Times New Roman"/>
          <w:color w:val="000000"/>
          <w:sz w:val="32"/>
        </w:rPr>
        <w:t>附件</w:t>
      </w:r>
    </w:p>
    <w:bookmarkEnd w:id="0"/>
    <w:p w:rsidR="00FC5BE0" w:rsidRDefault="00FC5BE0">
      <w:pPr>
        <w:widowControl w:val="0"/>
        <w:rPr>
          <w:rFonts w:eastAsia="方正大标宋简体"/>
          <w:sz w:val="42"/>
          <w:szCs w:val="42"/>
        </w:rPr>
      </w:pPr>
    </w:p>
    <w:p w:rsidR="00376DD1" w:rsidRDefault="007511BA">
      <w:pPr>
        <w:pStyle w:val="a3"/>
        <w:spacing w:afterLines="0" w:line="600" w:lineRule="exact"/>
        <w:ind w:firstLineChars="0" w:firstLine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交易经手费</w:t>
      </w:r>
      <w:r>
        <w:rPr>
          <w:rFonts w:eastAsia="方正大标宋简体"/>
          <w:sz w:val="44"/>
          <w:szCs w:val="44"/>
        </w:rPr>
        <w:t>调整</w:t>
      </w:r>
      <w:r>
        <w:rPr>
          <w:rFonts w:eastAsia="方正大标宋简体" w:hint="eastAsia"/>
          <w:sz w:val="44"/>
          <w:szCs w:val="44"/>
        </w:rPr>
        <w:t>验证</w:t>
      </w:r>
      <w:r>
        <w:rPr>
          <w:rFonts w:eastAsia="方正大标宋简体" w:hint="eastAsia"/>
          <w:sz w:val="44"/>
          <w:szCs w:val="44"/>
        </w:rPr>
        <w:t>测试反馈报告</w:t>
      </w:r>
    </w:p>
    <w:p w:rsidR="00376DD1" w:rsidRDefault="00376DD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76DD1" w:rsidTr="00FC5BE0">
        <w:trPr>
          <w:cantSplit/>
          <w:trHeight w:val="470"/>
        </w:trPr>
        <w:tc>
          <w:tcPr>
            <w:tcW w:w="9073" w:type="dxa"/>
            <w:vAlign w:val="center"/>
          </w:tcPr>
          <w:p w:rsidR="00376DD1" w:rsidRDefault="007511BA">
            <w:pPr>
              <w:adjustRightInd w:val="0"/>
              <w:snapToGrid w:val="0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参测机构名称：</w:t>
            </w:r>
          </w:p>
        </w:tc>
      </w:tr>
      <w:tr w:rsidR="00376DD1">
        <w:trPr>
          <w:trHeight w:val="7360"/>
        </w:trPr>
        <w:tc>
          <w:tcPr>
            <w:tcW w:w="9073" w:type="dxa"/>
            <w:tcBorders>
              <w:bottom w:val="single" w:sz="4" w:space="0" w:color="auto"/>
            </w:tcBorders>
          </w:tcPr>
          <w:p w:rsidR="00376DD1" w:rsidRDefault="007511BA">
            <w:pPr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一、测试情况</w:t>
            </w:r>
          </w:p>
          <w:p w:rsidR="00376DD1" w:rsidRDefault="007511BA">
            <w:pPr>
              <w:widowControl w:val="0"/>
              <w:jc w:val="both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测试日期：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2022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11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26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</w:t>
            </w:r>
          </w:p>
          <w:p w:rsidR="00376DD1" w:rsidRDefault="007511BA">
            <w:pPr>
              <w:widowControl w:val="0"/>
              <w:jc w:val="both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2.</w:t>
            </w: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测试场景和结论</w:t>
            </w:r>
          </w:p>
          <w:p w:rsidR="00376DD1" w:rsidRDefault="007511BA">
            <w:pPr>
              <w:pStyle w:val="aa"/>
              <w:widowControl w:val="0"/>
              <w:ind w:left="360" w:firstLineChars="0" w:firstLine="0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技术</w:t>
            </w:r>
            <w:r>
              <w:rPr>
                <w:rFonts w:ascii="仿宋" w:eastAsia="仿宋" w:hAnsi="仿宋" w:cs="仿宋"/>
                <w:sz w:val="32"/>
                <w:szCs w:val="32"/>
              </w:rPr>
              <w:t>系统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能够分别支持</w:t>
            </w:r>
            <w:r>
              <w:rPr>
                <w:rFonts w:ascii="仿宋" w:eastAsia="仿宋" w:hAnsi="仿宋" w:cs="仿宋"/>
                <w:sz w:val="32"/>
                <w:szCs w:val="32"/>
              </w:rPr>
              <w:t>北交所、全国股转公司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差异化</w:t>
            </w:r>
            <w:r>
              <w:rPr>
                <w:rFonts w:ascii="仿宋" w:eastAsia="仿宋" w:hAnsi="仿宋" w:cs="仿宋"/>
                <w:sz w:val="32"/>
                <w:szCs w:val="32"/>
              </w:rPr>
              <w:t>的交易经手费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收费</w:t>
            </w:r>
            <w:r>
              <w:rPr>
                <w:rFonts w:ascii="仿宋" w:eastAsia="仿宋" w:hAnsi="仿宋" w:cs="仿宋"/>
                <w:sz w:val="32"/>
                <w:szCs w:val="32"/>
              </w:rPr>
              <w:t>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准，满足业务要求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。</w:t>
            </w:r>
          </w:p>
          <w:p w:rsidR="00376DD1" w:rsidRDefault="007511BA">
            <w:pPr>
              <w:pStyle w:val="aa"/>
              <w:widowControl w:val="0"/>
              <w:ind w:left="720" w:firstLine="640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否□</w:t>
            </w:r>
          </w:p>
          <w:p w:rsidR="00376DD1" w:rsidRDefault="007511BA">
            <w:pPr>
              <w:widowControl w:val="0"/>
              <w:jc w:val="both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3.</w:t>
            </w: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测试恢复情况</w:t>
            </w:r>
          </w:p>
          <w:p w:rsidR="00376DD1" w:rsidRDefault="007511BA">
            <w:pPr>
              <w:pStyle w:val="aa"/>
              <w:widowControl w:val="0"/>
              <w:ind w:left="360" w:firstLineChars="0" w:firstLine="0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已恢复生产系统，并进行检查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验证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。</w:t>
            </w:r>
          </w:p>
          <w:p w:rsidR="00376DD1" w:rsidRDefault="007511BA">
            <w:pPr>
              <w:pStyle w:val="aa"/>
              <w:widowControl w:val="0"/>
              <w:ind w:left="720" w:firstLine="640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否□</w:t>
            </w:r>
          </w:p>
          <w:p w:rsidR="00376DD1" w:rsidRDefault="007511BA">
            <w:pPr>
              <w:pStyle w:val="aa"/>
              <w:widowControl w:val="0"/>
              <w:ind w:left="360" w:firstLineChars="0" w:firstLine="0"/>
              <w:jc w:val="both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技术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系统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准备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就绪，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起可支持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调整后的交易经手费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收费标准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。</w:t>
            </w:r>
          </w:p>
          <w:p w:rsidR="00376DD1" w:rsidRDefault="007511BA">
            <w:pPr>
              <w:pStyle w:val="aa"/>
              <w:widowControl w:val="0"/>
              <w:ind w:left="720" w:firstLine="640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否□</w:t>
            </w:r>
          </w:p>
        </w:tc>
      </w:tr>
      <w:tr w:rsidR="00376DD1">
        <w:trPr>
          <w:cantSplit/>
          <w:trHeight w:val="1007"/>
        </w:trPr>
        <w:tc>
          <w:tcPr>
            <w:tcW w:w="9073" w:type="dxa"/>
          </w:tcPr>
          <w:p w:rsidR="00376DD1" w:rsidRDefault="007511BA" w:rsidP="00FC5BE0">
            <w:pPr>
              <w:spacing w:line="440" w:lineRule="exac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二、问题记录</w:t>
            </w:r>
          </w:p>
          <w:p w:rsidR="00376DD1" w:rsidRDefault="00376DD1" w:rsidP="00FC5BE0">
            <w:pPr>
              <w:spacing w:line="440" w:lineRule="exact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:rsidR="00376DD1" w:rsidRDefault="007511BA" w:rsidP="00FC5BE0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i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i/>
                <w:color w:val="000000"/>
                <w:sz w:val="32"/>
                <w:szCs w:val="32"/>
              </w:rPr>
              <w:t>注：测试中发现的问题，请在本栏描述。</w:t>
            </w:r>
          </w:p>
        </w:tc>
      </w:tr>
      <w:tr w:rsidR="00376DD1">
        <w:trPr>
          <w:cantSplit/>
          <w:trHeight w:val="532"/>
        </w:trPr>
        <w:tc>
          <w:tcPr>
            <w:tcW w:w="9073" w:type="dxa"/>
          </w:tcPr>
          <w:p w:rsidR="00376DD1" w:rsidRDefault="007511BA">
            <w:pPr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测试负责人：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 xml:space="preserve">                   </w:t>
            </w:r>
          </w:p>
          <w:p w:rsidR="00376DD1" w:rsidRDefault="007511BA">
            <w:pPr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联系电话（固话和手机）：</w:t>
            </w:r>
          </w:p>
        </w:tc>
      </w:tr>
    </w:tbl>
    <w:p w:rsidR="00376DD1" w:rsidRDefault="007511BA">
      <w:pPr>
        <w:jc w:val="both"/>
        <w:rPr>
          <w:rFonts w:ascii="Times New Roman" w:hAnsi="Times New Roman" w:cs="Times New Roman"/>
        </w:rPr>
      </w:pPr>
      <w:r>
        <w:rPr>
          <w:rFonts w:ascii="Times New Roman" w:eastAsia="仿宋" w:hAnsi="Times New Roman" w:hint="eastAsia"/>
          <w:sz w:val="32"/>
        </w:rPr>
        <w:lastRenderedPageBreak/>
        <w:t>说明：测试结束后，参测证券公司应收集各自技术系统的测试情况，</w:t>
      </w:r>
      <w:r>
        <w:rPr>
          <w:rFonts w:ascii="Times New Roman" w:eastAsia="仿宋" w:hAnsi="Times New Roman" w:hint="eastAsia"/>
          <w:sz w:val="32"/>
        </w:rPr>
        <w:t>2022</w:t>
      </w:r>
      <w:r>
        <w:rPr>
          <w:rFonts w:ascii="Times New Roman" w:eastAsia="仿宋" w:hAnsi="Times New Roman" w:hint="eastAsia"/>
          <w:sz w:val="32"/>
        </w:rPr>
        <w:t>年</w:t>
      </w:r>
      <w:r>
        <w:rPr>
          <w:rFonts w:ascii="Times New Roman" w:eastAsia="仿宋" w:hAnsi="Times New Roman" w:hint="eastAsia"/>
          <w:sz w:val="32"/>
        </w:rPr>
        <w:t>11</w:t>
      </w:r>
      <w:r>
        <w:rPr>
          <w:rFonts w:ascii="Times New Roman" w:eastAsia="仿宋" w:hAnsi="Times New Roman" w:hint="eastAsia"/>
          <w:sz w:val="32"/>
        </w:rPr>
        <w:t>月</w:t>
      </w:r>
      <w:r>
        <w:rPr>
          <w:rFonts w:ascii="Times New Roman" w:eastAsia="仿宋" w:hAnsi="Times New Roman"/>
          <w:sz w:val="32"/>
        </w:rPr>
        <w:t>26</w:t>
      </w:r>
      <w:r>
        <w:rPr>
          <w:rFonts w:ascii="Times New Roman" w:eastAsia="仿宋" w:hAnsi="Times New Roman" w:hint="eastAsia"/>
          <w:sz w:val="32"/>
        </w:rPr>
        <w:t>日</w:t>
      </w:r>
      <w:r>
        <w:rPr>
          <w:rFonts w:ascii="Times New Roman" w:eastAsia="仿宋" w:hAnsi="Times New Roman" w:hint="eastAsia"/>
          <w:sz w:val="32"/>
        </w:rPr>
        <w:t>1</w:t>
      </w:r>
      <w:r>
        <w:rPr>
          <w:rFonts w:ascii="Times New Roman" w:eastAsia="仿宋" w:hAnsi="Times New Roman"/>
          <w:sz w:val="32"/>
        </w:rPr>
        <w:t>6</w:t>
      </w:r>
      <w:r>
        <w:rPr>
          <w:rFonts w:ascii="Times New Roman" w:eastAsia="仿宋" w:hAnsi="Times New Roman" w:hint="eastAsia"/>
          <w:sz w:val="32"/>
        </w:rPr>
        <w:t>:00</w:t>
      </w:r>
      <w:r>
        <w:rPr>
          <w:rFonts w:ascii="Times New Roman" w:eastAsia="仿宋" w:hAnsi="Times New Roman" w:hint="eastAsia"/>
          <w:sz w:val="32"/>
        </w:rPr>
        <w:t>之前通过</w:t>
      </w:r>
      <w:r>
        <w:rPr>
          <w:rFonts w:ascii="Times New Roman" w:eastAsia="仿宋" w:hAnsi="Times New Roman" w:hint="eastAsia"/>
          <w:sz w:val="32"/>
        </w:rPr>
        <w:t>BPM</w:t>
      </w:r>
      <w:r>
        <w:rPr>
          <w:rFonts w:ascii="Times New Roman" w:eastAsia="仿宋" w:hAnsi="Times New Roman" w:hint="eastAsia"/>
          <w:sz w:val="32"/>
        </w:rPr>
        <w:t>提交测试报告（无需盖章）。各参测基金公司应按上述时间要求通过电子邮件提交测试报告（无需盖章），邮件主题和附件名称均为：机构名称</w:t>
      </w:r>
      <w:r>
        <w:rPr>
          <w:rFonts w:ascii="Times New Roman" w:eastAsia="仿宋" w:hAnsi="Times New Roman" w:hint="eastAsia"/>
          <w:sz w:val="32"/>
        </w:rPr>
        <w:t>+</w:t>
      </w:r>
      <w:r>
        <w:rPr>
          <w:rFonts w:ascii="Times New Roman" w:eastAsia="方正仿宋简体" w:hAnsi="Times New Roman" w:hint="eastAsia"/>
          <w:sz w:val="32"/>
          <w:szCs w:val="32"/>
        </w:rPr>
        <w:t>交易经手费调整</w:t>
      </w:r>
      <w:r>
        <w:rPr>
          <w:rFonts w:ascii="Times New Roman" w:eastAsia="方正仿宋简体" w:hAnsi="Times New Roman" w:hint="eastAsia"/>
          <w:sz w:val="32"/>
          <w:szCs w:val="32"/>
        </w:rPr>
        <w:t>验证</w:t>
      </w:r>
      <w:r>
        <w:rPr>
          <w:rFonts w:ascii="Times New Roman" w:eastAsia="仿宋" w:hAnsi="Times New Roman" w:hint="eastAsia"/>
          <w:sz w:val="32"/>
        </w:rPr>
        <w:t>测试报告，收件邮箱为：</w:t>
      </w:r>
      <w:r>
        <w:rPr>
          <w:rFonts w:ascii="Times New Roman" w:eastAsia="仿宋" w:hAnsi="Times New Roman" w:hint="eastAsia"/>
          <w:sz w:val="32"/>
        </w:rPr>
        <w:t>techservice@neeq.com.cn</w:t>
      </w:r>
      <w:r>
        <w:rPr>
          <w:rFonts w:ascii="Times New Roman" w:eastAsia="仿宋" w:hAnsi="Times New Roman" w:hint="eastAsia"/>
          <w:sz w:val="32"/>
        </w:rPr>
        <w:t>。</w:t>
      </w:r>
    </w:p>
    <w:sectPr w:rsidR="00376DD1">
      <w:footerReference w:type="even" r:id="rId7"/>
      <w:footerReference w:type="default" r:id="rId8"/>
      <w:pgSz w:w="11906" w:h="16838"/>
      <w:pgMar w:top="1588" w:right="1701" w:bottom="1588" w:left="1701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BA" w:rsidRDefault="007511BA">
      <w:r>
        <w:separator/>
      </w:r>
    </w:p>
  </w:endnote>
  <w:endnote w:type="continuationSeparator" w:id="0">
    <w:p w:rsidR="007511BA" w:rsidRDefault="0075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16791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76DD1" w:rsidRDefault="007511BA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C5BE0" w:rsidRPr="00FC5BE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C5BE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76DD1" w:rsidRDefault="00376D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356952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76DD1" w:rsidRDefault="007511BA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7511B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76DD1" w:rsidRDefault="00376D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BA" w:rsidRDefault="007511BA">
      <w:r>
        <w:separator/>
      </w:r>
    </w:p>
  </w:footnote>
  <w:footnote w:type="continuationSeparator" w:id="0">
    <w:p w:rsidR="007511BA" w:rsidRDefault="0075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C5570D12"/>
    <w:rsid w:val="00040EC3"/>
    <w:rsid w:val="00057A46"/>
    <w:rsid w:val="00063307"/>
    <w:rsid w:val="00071E73"/>
    <w:rsid w:val="00083569"/>
    <w:rsid w:val="000839B8"/>
    <w:rsid w:val="00087BEF"/>
    <w:rsid w:val="000927D0"/>
    <w:rsid w:val="0009332A"/>
    <w:rsid w:val="000C55FD"/>
    <w:rsid w:val="000C7B85"/>
    <w:rsid w:val="000F0236"/>
    <w:rsid w:val="0010384E"/>
    <w:rsid w:val="001110A0"/>
    <w:rsid w:val="00140A06"/>
    <w:rsid w:val="00145DBA"/>
    <w:rsid w:val="0016167B"/>
    <w:rsid w:val="00192E9F"/>
    <w:rsid w:val="001A468D"/>
    <w:rsid w:val="001C0E00"/>
    <w:rsid w:val="001D30CF"/>
    <w:rsid w:val="001E6923"/>
    <w:rsid w:val="002252C0"/>
    <w:rsid w:val="002321EF"/>
    <w:rsid w:val="00246E1E"/>
    <w:rsid w:val="002637C2"/>
    <w:rsid w:val="00273046"/>
    <w:rsid w:val="00275C0B"/>
    <w:rsid w:val="00290C13"/>
    <w:rsid w:val="002963CD"/>
    <w:rsid w:val="002B7CD8"/>
    <w:rsid w:val="002D18A3"/>
    <w:rsid w:val="002D6C01"/>
    <w:rsid w:val="0032516F"/>
    <w:rsid w:val="0032720C"/>
    <w:rsid w:val="003377DE"/>
    <w:rsid w:val="00363DEE"/>
    <w:rsid w:val="00376DD1"/>
    <w:rsid w:val="003916CA"/>
    <w:rsid w:val="003F1D41"/>
    <w:rsid w:val="0040361B"/>
    <w:rsid w:val="00403D3B"/>
    <w:rsid w:val="00404F35"/>
    <w:rsid w:val="00410694"/>
    <w:rsid w:val="0041310E"/>
    <w:rsid w:val="00415C3B"/>
    <w:rsid w:val="00420EB0"/>
    <w:rsid w:val="00424EE2"/>
    <w:rsid w:val="0042562B"/>
    <w:rsid w:val="004312F9"/>
    <w:rsid w:val="004646E1"/>
    <w:rsid w:val="00497FD0"/>
    <w:rsid w:val="004A62C0"/>
    <w:rsid w:val="004B38A5"/>
    <w:rsid w:val="004B3E44"/>
    <w:rsid w:val="004C0763"/>
    <w:rsid w:val="004C2FC1"/>
    <w:rsid w:val="00510BE5"/>
    <w:rsid w:val="00575C0D"/>
    <w:rsid w:val="00584534"/>
    <w:rsid w:val="005A42B4"/>
    <w:rsid w:val="005C580F"/>
    <w:rsid w:val="005D23EF"/>
    <w:rsid w:val="005E7A04"/>
    <w:rsid w:val="005F2C0A"/>
    <w:rsid w:val="00632068"/>
    <w:rsid w:val="00655A04"/>
    <w:rsid w:val="006643F5"/>
    <w:rsid w:val="00664B00"/>
    <w:rsid w:val="00687867"/>
    <w:rsid w:val="00696122"/>
    <w:rsid w:val="006E32FD"/>
    <w:rsid w:val="00704320"/>
    <w:rsid w:val="007511BA"/>
    <w:rsid w:val="00773482"/>
    <w:rsid w:val="00781C1F"/>
    <w:rsid w:val="00795795"/>
    <w:rsid w:val="007A1149"/>
    <w:rsid w:val="007B5118"/>
    <w:rsid w:val="007C552D"/>
    <w:rsid w:val="007D17B7"/>
    <w:rsid w:val="007E035D"/>
    <w:rsid w:val="00831088"/>
    <w:rsid w:val="008374E7"/>
    <w:rsid w:val="008B6F3F"/>
    <w:rsid w:val="008C1C49"/>
    <w:rsid w:val="008C1EFF"/>
    <w:rsid w:val="008D50F3"/>
    <w:rsid w:val="008F389D"/>
    <w:rsid w:val="008F716A"/>
    <w:rsid w:val="00910330"/>
    <w:rsid w:val="009108E5"/>
    <w:rsid w:val="0092041E"/>
    <w:rsid w:val="009255E9"/>
    <w:rsid w:val="00950C8E"/>
    <w:rsid w:val="00972F4C"/>
    <w:rsid w:val="00975624"/>
    <w:rsid w:val="0097777A"/>
    <w:rsid w:val="009B5A70"/>
    <w:rsid w:val="009E11A4"/>
    <w:rsid w:val="00A26749"/>
    <w:rsid w:val="00A44899"/>
    <w:rsid w:val="00A4685E"/>
    <w:rsid w:val="00A85F25"/>
    <w:rsid w:val="00AA09F6"/>
    <w:rsid w:val="00AA6C17"/>
    <w:rsid w:val="00AB27F6"/>
    <w:rsid w:val="00AD00F6"/>
    <w:rsid w:val="00AF4343"/>
    <w:rsid w:val="00B30166"/>
    <w:rsid w:val="00B348BD"/>
    <w:rsid w:val="00B8433C"/>
    <w:rsid w:val="00B94A39"/>
    <w:rsid w:val="00BC49B5"/>
    <w:rsid w:val="00BC60A3"/>
    <w:rsid w:val="00C30F1D"/>
    <w:rsid w:val="00C35153"/>
    <w:rsid w:val="00C40AD9"/>
    <w:rsid w:val="00C94C3D"/>
    <w:rsid w:val="00CB2E18"/>
    <w:rsid w:val="00CD4068"/>
    <w:rsid w:val="00D023BB"/>
    <w:rsid w:val="00D221F1"/>
    <w:rsid w:val="00D31273"/>
    <w:rsid w:val="00D72B41"/>
    <w:rsid w:val="00D86B5D"/>
    <w:rsid w:val="00D95F28"/>
    <w:rsid w:val="00DC5FF9"/>
    <w:rsid w:val="00DD206B"/>
    <w:rsid w:val="00E30F32"/>
    <w:rsid w:val="00E526AC"/>
    <w:rsid w:val="00E87412"/>
    <w:rsid w:val="00E95E00"/>
    <w:rsid w:val="00EC667F"/>
    <w:rsid w:val="00EF7AE3"/>
    <w:rsid w:val="00EF7CD9"/>
    <w:rsid w:val="00F31D5F"/>
    <w:rsid w:val="00F66913"/>
    <w:rsid w:val="00F96884"/>
    <w:rsid w:val="00FC5BE0"/>
    <w:rsid w:val="00FD2160"/>
    <w:rsid w:val="00FE364A"/>
    <w:rsid w:val="00FF360C"/>
    <w:rsid w:val="1F7FD3C0"/>
    <w:rsid w:val="6BDDAD27"/>
    <w:rsid w:val="7AF7C50D"/>
    <w:rsid w:val="7F31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242BF2-4C77-4FD4-8DCE-B8DE916F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eastAsia="宋体" w:hAnsi="Calibri" w:cs="黑体"/>
      <w:sz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张恒zh</dc:creator>
  <cp:lastModifiedBy>文印室wys</cp:lastModifiedBy>
  <cp:revision>2</cp:revision>
  <dcterms:created xsi:type="dcterms:W3CDTF">2022-11-18T08:55:00Z</dcterms:created>
  <dcterms:modified xsi:type="dcterms:W3CDTF">2022-11-18T08:55:00Z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