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20" w:rsidRPr="000258C4" w:rsidRDefault="00D24491" w:rsidP="00AA0520">
      <w:pPr>
        <w:rPr>
          <w:rFonts w:ascii="黑体" w:eastAsia="黑体" w:hAnsi="黑体"/>
          <w:sz w:val="32"/>
          <w:szCs w:val="32"/>
        </w:rPr>
      </w:pPr>
      <w:proofErr w:type="gramStart"/>
      <w:r w:rsidRPr="00D24491">
        <w:rPr>
          <w:rFonts w:ascii="黑体" w:eastAsia="黑体" w:hAnsi="黑体" w:hint="eastAsia"/>
          <w:sz w:val="32"/>
          <w:szCs w:val="32"/>
        </w:rPr>
        <w:t>北证办</w:t>
      </w:r>
      <w:proofErr w:type="gramEnd"/>
      <w:r w:rsidRPr="00D24491">
        <w:rPr>
          <w:rFonts w:ascii="黑体" w:eastAsia="黑体" w:hAnsi="黑体" w:hint="eastAsia"/>
          <w:sz w:val="32"/>
          <w:szCs w:val="32"/>
        </w:rPr>
        <w:t>发〔2021〕11号</w:t>
      </w:r>
      <w:r w:rsidR="00AA0520" w:rsidRPr="000258C4">
        <w:rPr>
          <w:rFonts w:ascii="黑体" w:eastAsia="黑体" w:hAnsi="黑体" w:hint="eastAsia"/>
          <w:sz w:val="32"/>
          <w:szCs w:val="32"/>
        </w:rPr>
        <w:t>附件</w:t>
      </w:r>
      <w:r w:rsidR="000258C4" w:rsidRPr="000258C4">
        <w:rPr>
          <w:rFonts w:ascii="黑体" w:eastAsia="黑体" w:hAnsi="黑体" w:hint="eastAsia"/>
          <w:sz w:val="32"/>
          <w:szCs w:val="32"/>
        </w:rPr>
        <w:t>2</w:t>
      </w:r>
    </w:p>
    <w:p w:rsidR="00AA0520" w:rsidRDefault="00AA0520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EF4968" w:rsidRDefault="00EF4968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  <w:r w:rsidRPr="00EF4968">
        <w:rPr>
          <w:rFonts w:ascii="方正大标宋简体" w:eastAsia="方正大标宋简体" w:hAnsi="黑体" w:hint="eastAsia"/>
          <w:sz w:val="42"/>
          <w:szCs w:val="42"/>
        </w:rPr>
        <w:t>北京证券交易所行情信息许可使用</w:t>
      </w:r>
    </w:p>
    <w:p w:rsidR="00AA0520" w:rsidRPr="00E85C0C" w:rsidRDefault="00EF4968" w:rsidP="00AA0520">
      <w:pPr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黑体"/>
          <w:sz w:val="42"/>
          <w:szCs w:val="42"/>
        </w:rPr>
      </w:pPr>
      <w:r w:rsidRPr="00EF4968">
        <w:rPr>
          <w:rFonts w:ascii="方正大标宋简体" w:eastAsia="方正大标宋简体" w:hAnsi="黑体" w:hint="eastAsia"/>
          <w:sz w:val="42"/>
          <w:szCs w:val="42"/>
        </w:rPr>
        <w:t>业务申请表</w:t>
      </w:r>
    </w:p>
    <w:p w:rsidR="00AA0520" w:rsidRDefault="00AA0520" w:rsidP="00AA0520">
      <w:pPr>
        <w:jc w:val="right"/>
        <w:rPr>
          <w:rFonts w:eastAsia="楷体_GB2312"/>
        </w:rPr>
      </w:pPr>
      <w:r>
        <w:rPr>
          <w:rFonts w:eastAsia="楷体_GB2312" w:hint="eastAsia"/>
        </w:rPr>
        <w:t>填写日：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年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月</w:t>
      </w:r>
      <w:r>
        <w:rPr>
          <w:rFonts w:eastAsia="楷体_GB2312" w:hint="eastAsia"/>
        </w:rPr>
        <w:t xml:space="preserve">   </w:t>
      </w:r>
      <w:r>
        <w:rPr>
          <w:rFonts w:eastAsia="楷体_GB2312" w:hint="eastAsia"/>
        </w:rPr>
        <w:t>日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785"/>
        <w:gridCol w:w="201"/>
        <w:gridCol w:w="1135"/>
        <w:gridCol w:w="1558"/>
        <w:gridCol w:w="1921"/>
      </w:tblGrid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一、公司基本资料</w:t>
            </w:r>
          </w:p>
        </w:tc>
      </w:tr>
      <w:tr w:rsidR="00AA0520" w:rsidTr="00B76552">
        <w:trPr>
          <w:trHeight w:val="569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是否上市公司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是      上市地：              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ISIN</w:t>
            </w:r>
            <w:r>
              <w:rPr>
                <w:rFonts w:ascii="楷体_GB2312" w:eastAsia="楷体_GB2312" w:hint="eastAsia"/>
                <w:szCs w:val="21"/>
              </w:rPr>
              <w:t xml:space="preserve">代码：   </w:t>
            </w:r>
          </w:p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A股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B股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H股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N股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其他:_____</w:t>
            </w:r>
          </w:p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主营</w:t>
            </w:r>
            <w:r>
              <w:rPr>
                <w:rFonts w:ascii="楷体_GB2312" w:eastAsia="楷体_GB2312"/>
                <w:szCs w:val="21"/>
              </w:rPr>
              <w:t>业务介绍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公司注册地址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</w:t>
            </w:r>
            <w:r w:rsidR="00754765">
              <w:rPr>
                <w:rFonts w:ascii="楷体_GB2312" w:eastAsia="楷体_GB2312" w:hint="eastAsia"/>
                <w:szCs w:val="21"/>
              </w:rPr>
              <w:t>法定代表人</w:t>
            </w:r>
          </w:p>
        </w:tc>
        <w:tc>
          <w:tcPr>
            <w:tcW w:w="1076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754765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公司网址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业务负责人</w:t>
            </w:r>
          </w:p>
        </w:tc>
        <w:tc>
          <w:tcPr>
            <w:tcW w:w="1076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</w:p>
        </w:tc>
        <w:tc>
          <w:tcPr>
            <w:tcW w:w="1076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手机</w:t>
            </w:r>
          </w:p>
        </w:tc>
        <w:tc>
          <w:tcPr>
            <w:tcW w:w="1076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邮箱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bookmarkStart w:id="0" w:name="_GoBack"/>
        <w:bookmarkEnd w:id="0"/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身份证号</w:t>
            </w:r>
          </w:p>
        </w:tc>
        <w:tc>
          <w:tcPr>
            <w:tcW w:w="3978" w:type="pct"/>
            <w:gridSpan w:val="5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联系地址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75476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邮编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84212E">
              <w:rPr>
                <w:rFonts w:ascii="楷体_GB2312" w:eastAsia="楷体_GB2312" w:hint="eastAsia"/>
                <w:b/>
                <w:sz w:val="28"/>
                <w:szCs w:val="28"/>
              </w:rPr>
              <w:t>二、公司为最终用户服务描述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（</w:t>
            </w:r>
            <w:r w:rsidRPr="003A1931">
              <w:rPr>
                <w:rFonts w:ascii="楷体_GB2312" w:eastAsia="楷体_GB2312" w:hint="eastAsia"/>
                <w:b/>
                <w:sz w:val="24"/>
                <w:szCs w:val="24"/>
              </w:rPr>
              <w:t>如</w:t>
            </w:r>
            <w:proofErr w:type="gramStart"/>
            <w:r w:rsidRPr="003A1931">
              <w:rPr>
                <w:rFonts w:ascii="楷体_GB2312" w:eastAsia="楷体_GB2312"/>
                <w:b/>
                <w:sz w:val="24"/>
                <w:szCs w:val="24"/>
              </w:rPr>
              <w:t>无现有</w:t>
            </w:r>
            <w:proofErr w:type="gramEnd"/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信息请</w:t>
            </w:r>
            <w:r w:rsidRPr="009A7482">
              <w:rPr>
                <w:rFonts w:ascii="楷体_GB2312" w:eastAsia="楷体_GB2312"/>
                <w:b/>
                <w:sz w:val="24"/>
                <w:szCs w:val="24"/>
              </w:rPr>
              <w:t>填写预估</w:t>
            </w:r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）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计划</w:t>
            </w:r>
            <w:r>
              <w:rPr>
                <w:rFonts w:ascii="楷体_GB2312" w:eastAsia="楷体_GB2312"/>
                <w:szCs w:val="21"/>
              </w:rPr>
              <w:t>服务名称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目标</w:t>
            </w:r>
            <w:r>
              <w:rPr>
                <w:rFonts w:ascii="楷体_GB2312" w:eastAsia="楷体_GB2312"/>
                <w:szCs w:val="21"/>
              </w:rPr>
              <w:t>用户情况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开始</w:t>
            </w:r>
            <w:r>
              <w:rPr>
                <w:rFonts w:ascii="楷体_GB2312" w:eastAsia="楷体_GB2312"/>
                <w:szCs w:val="21"/>
              </w:rPr>
              <w:t>时间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预计</w:t>
            </w:r>
            <w:r>
              <w:rPr>
                <w:rFonts w:ascii="楷体_GB2312" w:eastAsia="楷体_GB2312"/>
                <w:szCs w:val="21"/>
              </w:rPr>
              <w:t>用户数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数据</w:t>
            </w:r>
            <w:r>
              <w:rPr>
                <w:rFonts w:ascii="楷体_GB2312" w:eastAsia="楷体_GB2312"/>
                <w:szCs w:val="21"/>
              </w:rPr>
              <w:t>刷新频率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Pr="00577885" w:rsidRDefault="00AA0520" w:rsidP="00B76552"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三、申请说明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 w:val="restar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申请许可用途</w:t>
            </w:r>
          </w:p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lastRenderedPageBreak/>
              <w:t>（可多选）</w:t>
            </w: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lastRenderedPageBreak/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网站展示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网站地址：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网站</w:t>
            </w:r>
            <w:r>
              <w:rPr>
                <w:rFonts w:ascii="楷体_GB2312" w:eastAsia="楷体_GB2312"/>
                <w:szCs w:val="21"/>
              </w:rPr>
              <w:t>功能</w:t>
            </w:r>
            <w:r w:rsidRPr="00D75E92">
              <w:rPr>
                <w:rFonts w:ascii="楷体_GB2312" w:eastAsia="楷体_GB2312" w:hint="eastAsia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网络运营商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电脑</w:t>
            </w:r>
            <w:r w:rsidRPr="00D75E92">
              <w:rPr>
                <w:rFonts w:ascii="楷体_GB2312" w:eastAsia="楷体_GB2312"/>
                <w:szCs w:val="21"/>
              </w:rPr>
              <w:t>软件展示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软件提供商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移动</w:t>
            </w:r>
            <w:r w:rsidRPr="00D75E92">
              <w:rPr>
                <w:rFonts w:ascii="楷体_GB2312" w:eastAsia="楷体_GB2312"/>
                <w:szCs w:val="21"/>
              </w:rPr>
              <w:t>终端展示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软件或</w:t>
            </w:r>
            <w:r w:rsidRPr="00D75E92">
              <w:rPr>
                <w:rFonts w:ascii="楷体_GB2312" w:eastAsia="楷体_GB2312"/>
                <w:szCs w:val="21"/>
              </w:rPr>
              <w:t>服务</w:t>
            </w:r>
            <w:r>
              <w:rPr>
                <w:rFonts w:ascii="楷体_GB2312" w:eastAsia="楷体_GB2312" w:hint="eastAsia"/>
                <w:szCs w:val="21"/>
              </w:rPr>
              <w:t>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终端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或服务提供商：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电视</w:t>
            </w:r>
            <w:r w:rsidRPr="00D75E92">
              <w:rPr>
                <w:rFonts w:ascii="楷体_GB2312" w:eastAsia="楷体_GB2312" w:hint="eastAsia"/>
                <w:szCs w:val="21"/>
              </w:rPr>
              <w:t>/广播</w:t>
            </w:r>
            <w:r w:rsidRPr="00D75E92">
              <w:rPr>
                <w:rFonts w:ascii="楷体_GB2312" w:eastAsia="楷体_GB2312"/>
                <w:szCs w:val="21"/>
              </w:rPr>
              <w:t>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媒体名称：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节目名称：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其他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业务覆盖范围</w:t>
            </w:r>
          </w:p>
        </w:tc>
        <w:tc>
          <w:tcPr>
            <w:tcW w:w="3978" w:type="pct"/>
            <w:gridSpan w:val="5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□全球  □中国境内（除港、澳、台地区） □其它：______</w:t>
            </w:r>
          </w:p>
        </w:tc>
      </w:tr>
      <w:tr w:rsidR="00AA0520" w:rsidTr="00B76552">
        <w:trPr>
          <w:trHeight w:val="2253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AA0520" w:rsidRPr="0057552F" w:rsidRDefault="00AA0520" w:rsidP="008C3FFB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本公司申请</w:t>
            </w:r>
            <w:r w:rsidR="0091336C">
              <w:rPr>
                <w:rFonts w:ascii="楷体_GB2312" w:eastAsia="楷体_GB2312" w:hint="eastAsia"/>
                <w:sz w:val="24"/>
              </w:rPr>
              <w:t>北京证券</w:t>
            </w:r>
            <w:r w:rsidR="0091336C">
              <w:rPr>
                <w:rFonts w:ascii="楷体_GB2312" w:eastAsia="楷体_GB2312"/>
                <w:sz w:val="24"/>
              </w:rPr>
              <w:t>交易所</w:t>
            </w:r>
            <w:r w:rsidRPr="00DF1287">
              <w:rPr>
                <w:rFonts w:ascii="楷体_GB2312" w:eastAsia="楷体_GB2312" w:hint="eastAsia"/>
                <w:sz w:val="24"/>
              </w:rPr>
              <w:t>行情信息许可使用</w:t>
            </w:r>
            <w:r w:rsidRPr="0057552F">
              <w:rPr>
                <w:rFonts w:ascii="楷体_GB2312" w:eastAsia="楷体_GB2312" w:hint="eastAsia"/>
                <w:sz w:val="24"/>
              </w:rPr>
              <w:t>，同时承诺：理解并遵守</w:t>
            </w:r>
            <w:r w:rsidR="00EF4968">
              <w:rPr>
                <w:rFonts w:ascii="楷体_GB2312" w:eastAsia="楷体_GB2312" w:hint="eastAsia"/>
                <w:sz w:val="24"/>
              </w:rPr>
              <w:t>北京证券</w:t>
            </w:r>
            <w:r w:rsidR="00EF4968">
              <w:rPr>
                <w:rFonts w:ascii="楷体_GB2312" w:eastAsia="楷体_GB2312"/>
                <w:sz w:val="24"/>
              </w:rPr>
              <w:t>交易所有限责任公司</w:t>
            </w:r>
            <w:r>
              <w:rPr>
                <w:rFonts w:ascii="楷体_GB2312" w:eastAsia="楷体_GB2312" w:hint="eastAsia"/>
                <w:sz w:val="24"/>
              </w:rPr>
              <w:t>相关业务规则、</w:t>
            </w:r>
            <w:r w:rsidRPr="0057552F">
              <w:rPr>
                <w:rFonts w:ascii="楷体_GB2312" w:eastAsia="楷体_GB2312" w:hint="eastAsia"/>
                <w:sz w:val="24"/>
              </w:rPr>
              <w:t>深圳证券通信有限公司有关业务规则</w:t>
            </w:r>
            <w:r w:rsidR="00524D83">
              <w:rPr>
                <w:rFonts w:ascii="楷体_GB2312" w:eastAsia="楷体_GB2312" w:hint="eastAsia"/>
                <w:sz w:val="24"/>
              </w:rPr>
              <w:t>、</w:t>
            </w:r>
            <w:r w:rsidR="00D03966">
              <w:rPr>
                <w:rFonts w:ascii="楷体_GB2312" w:eastAsia="楷体_GB2312" w:hint="eastAsia"/>
                <w:sz w:val="24"/>
              </w:rPr>
              <w:t>上证</w:t>
            </w:r>
            <w:r w:rsidR="00D03966">
              <w:rPr>
                <w:rFonts w:ascii="楷体_GB2312" w:eastAsia="楷体_GB2312"/>
                <w:sz w:val="24"/>
              </w:rPr>
              <w:t>所信息网络</w:t>
            </w:r>
            <w:r w:rsidR="00D03966">
              <w:rPr>
                <w:rFonts w:ascii="楷体_GB2312" w:eastAsia="楷体_GB2312" w:hint="eastAsia"/>
                <w:sz w:val="24"/>
              </w:rPr>
              <w:t>有限</w:t>
            </w:r>
            <w:r w:rsidR="00D03966">
              <w:rPr>
                <w:rFonts w:ascii="楷体_GB2312" w:eastAsia="楷体_GB2312"/>
                <w:sz w:val="24"/>
              </w:rPr>
              <w:t>公司有关规则</w:t>
            </w:r>
            <w:r w:rsidRPr="0057552F">
              <w:rPr>
                <w:rFonts w:ascii="楷体_GB2312" w:eastAsia="楷体_GB2312" w:hint="eastAsia"/>
                <w:sz w:val="24"/>
              </w:rPr>
              <w:t>以及其它相关法律、法规、规则的规定，依法合</w:t>
            </w:r>
            <w:proofErr w:type="gramStart"/>
            <w:r w:rsidRPr="0057552F">
              <w:rPr>
                <w:rFonts w:ascii="楷体_GB2312" w:eastAsia="楷体_GB2312" w:hint="eastAsia"/>
                <w:sz w:val="24"/>
              </w:rPr>
              <w:t>规</w:t>
            </w:r>
            <w:proofErr w:type="gramEnd"/>
            <w:r w:rsidRPr="0057552F">
              <w:rPr>
                <w:rFonts w:ascii="楷体_GB2312" w:eastAsia="楷体_GB2312" w:hint="eastAsia"/>
                <w:sz w:val="24"/>
              </w:rPr>
              <w:t>开展业务。</w:t>
            </w:r>
          </w:p>
          <w:p w:rsidR="00AA0520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Pr="00CD3578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（申请</w:t>
            </w:r>
            <w:r>
              <w:rPr>
                <w:rFonts w:ascii="楷体_GB2312" w:eastAsia="楷体_GB2312"/>
                <w:sz w:val="24"/>
              </w:rPr>
              <w:t>机构</w:t>
            </w:r>
            <w:r>
              <w:rPr>
                <w:rFonts w:ascii="楷体_GB2312" w:eastAsia="楷体_GB2312" w:hint="eastAsia"/>
                <w:sz w:val="24"/>
              </w:rPr>
              <w:t>盖章）</w:t>
            </w: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</w:p>
          <w:p w:rsidR="00AA0520" w:rsidRPr="00CE2D90" w:rsidRDefault="00AA0520" w:rsidP="00B76552">
            <w:pPr>
              <w:ind w:firstLineChars="2200" w:firstLine="4620"/>
            </w:pPr>
          </w:p>
        </w:tc>
      </w:tr>
    </w:tbl>
    <w:p w:rsidR="00D70B1B" w:rsidRDefault="00D70B1B"/>
    <w:sectPr w:rsidR="00D70B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46" w:rsidRDefault="00704846" w:rsidP="00754765">
      <w:r>
        <w:separator/>
      </w:r>
    </w:p>
  </w:endnote>
  <w:endnote w:type="continuationSeparator" w:id="0">
    <w:p w:rsidR="00704846" w:rsidRDefault="00704846" w:rsidP="0075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559538"/>
      <w:docPartObj>
        <w:docPartGallery w:val="Page Numbers (Bottom of Page)"/>
        <w:docPartUnique/>
      </w:docPartObj>
    </w:sdtPr>
    <w:sdtContent>
      <w:p w:rsidR="00D24491" w:rsidRDefault="00D244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4491">
          <w:rPr>
            <w:noProof/>
            <w:lang w:val="zh-CN"/>
          </w:rPr>
          <w:t>1</w:t>
        </w:r>
        <w:r>
          <w:fldChar w:fldCharType="end"/>
        </w:r>
      </w:p>
    </w:sdtContent>
  </w:sdt>
  <w:p w:rsidR="00D24491" w:rsidRDefault="00D244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46" w:rsidRDefault="00704846" w:rsidP="00754765">
      <w:r>
        <w:separator/>
      </w:r>
    </w:p>
  </w:footnote>
  <w:footnote w:type="continuationSeparator" w:id="0">
    <w:p w:rsidR="00704846" w:rsidRDefault="00704846" w:rsidP="0075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33C5B"/>
    <w:multiLevelType w:val="hybridMultilevel"/>
    <w:tmpl w:val="248ED448"/>
    <w:lvl w:ilvl="0" w:tplc="D60289F0">
      <w:start w:val="1"/>
      <w:numFmt w:val="bullet"/>
      <w:lvlText w:val="□"/>
      <w:lvlJc w:val="left"/>
      <w:pPr>
        <w:ind w:left="360" w:hanging="360"/>
      </w:pPr>
      <w:rPr>
        <w:rFonts w:ascii="楷体_GB2312" w:eastAsia="楷体_GB2312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20"/>
    <w:rsid w:val="000258C4"/>
    <w:rsid w:val="0018703E"/>
    <w:rsid w:val="001C2DD0"/>
    <w:rsid w:val="001C2EB2"/>
    <w:rsid w:val="001F16BB"/>
    <w:rsid w:val="00392066"/>
    <w:rsid w:val="003C6F1A"/>
    <w:rsid w:val="00524D83"/>
    <w:rsid w:val="006707B9"/>
    <w:rsid w:val="006907EC"/>
    <w:rsid w:val="00704846"/>
    <w:rsid w:val="00754765"/>
    <w:rsid w:val="008C3FFB"/>
    <w:rsid w:val="008E4BD2"/>
    <w:rsid w:val="0091336C"/>
    <w:rsid w:val="00AA0520"/>
    <w:rsid w:val="00AA3163"/>
    <w:rsid w:val="00BD7329"/>
    <w:rsid w:val="00CD3578"/>
    <w:rsid w:val="00CE2C23"/>
    <w:rsid w:val="00CE7E36"/>
    <w:rsid w:val="00D03966"/>
    <w:rsid w:val="00D24491"/>
    <w:rsid w:val="00D70B1B"/>
    <w:rsid w:val="00E13638"/>
    <w:rsid w:val="00E96F5D"/>
    <w:rsid w:val="00E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18B852-831C-4619-B4A3-54E6E872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4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76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765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73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3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欧芸骞ouyq</cp:lastModifiedBy>
  <cp:revision>24</cp:revision>
  <dcterms:created xsi:type="dcterms:W3CDTF">2019-12-24T00:34:00Z</dcterms:created>
  <dcterms:modified xsi:type="dcterms:W3CDTF">2021-11-11T11:42:00Z</dcterms:modified>
</cp:coreProperties>
</file>